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E3F0B" w14:textId="53C5D1BC" w:rsidR="008108C6" w:rsidRDefault="008108C6" w:rsidP="00BB09E8"/>
    <w:p w14:paraId="27CDE49D" w14:textId="77777777" w:rsidR="009D3043" w:rsidRDefault="009D3043" w:rsidP="00BB09E8"/>
    <w:p w14:paraId="670BF7C8" w14:textId="512D8F5E" w:rsidR="00661AF6" w:rsidRPr="00661AF6" w:rsidRDefault="00661AF6" w:rsidP="00BB09E8"/>
    <w:p w14:paraId="4CEB05AD" w14:textId="54227E0F" w:rsidR="009D3043" w:rsidRDefault="009D3043" w:rsidP="00BB09E8">
      <w:pPr>
        <w:pStyle w:val="Tytu"/>
      </w:pPr>
      <w:r>
        <w:t>Przestrzeń komunikacji</w:t>
      </w:r>
      <w:r w:rsidR="0022272F">
        <w:t xml:space="preserve"> – raport z testu grupa dzieci z niepełnosprawnościami</w:t>
      </w:r>
    </w:p>
    <w:p w14:paraId="6F45A313" w14:textId="77777777" w:rsidR="009D3043" w:rsidRDefault="009D3043" w:rsidP="00BB09E8"/>
    <w:p w14:paraId="5D8DF8F3" w14:textId="6675A159" w:rsidR="009D3043" w:rsidRDefault="009D3043" w:rsidP="00BB09E8">
      <w:r>
        <w:t xml:space="preserve">Opracowanie: </w:t>
      </w:r>
      <w:r>
        <w:tab/>
        <w:t>dr hab. inż. arch. Patrycja Haupt – kierownik zespołu</w:t>
      </w:r>
    </w:p>
    <w:p w14:paraId="49BBC419" w14:textId="64F0F20F" w:rsidR="009D3043" w:rsidRDefault="009D3043" w:rsidP="00BB09E8">
      <w:r>
        <w:tab/>
      </w:r>
      <w:r>
        <w:tab/>
        <w:t>mgr Alina Smyczek – pedagogika specjalna</w:t>
      </w:r>
    </w:p>
    <w:p w14:paraId="4240E762" w14:textId="25229F9A" w:rsidR="00BB09E8" w:rsidRDefault="00BB09E8" w:rsidP="00BB09E8">
      <w:r>
        <w:tab/>
      </w:r>
      <w:r>
        <w:tab/>
        <w:t>mgr Maiej Baraniewicz – psychologia, pedagogika specjalna</w:t>
      </w:r>
    </w:p>
    <w:p w14:paraId="2A947598" w14:textId="47C16245" w:rsidR="009D3043" w:rsidRDefault="009D3043" w:rsidP="00B31C8A">
      <w:pPr>
        <w:ind w:left="708" w:firstLine="708"/>
      </w:pPr>
      <w:r>
        <w:t>mgr fizjoterapii Barbara Skalna</w:t>
      </w:r>
      <w:r w:rsidR="00430362">
        <w:t xml:space="preserve"> - fizjoterapia</w:t>
      </w:r>
    </w:p>
    <w:p w14:paraId="1C70109A" w14:textId="60E3CA4E" w:rsidR="009D3043" w:rsidRDefault="009D3043" w:rsidP="00BB09E8">
      <w:r>
        <w:tab/>
      </w:r>
      <w:r>
        <w:tab/>
        <w:t>mgr Małgorzata Rekuć</w:t>
      </w:r>
      <w:r w:rsidR="00430362">
        <w:t xml:space="preserve"> - biologia</w:t>
      </w:r>
    </w:p>
    <w:p w14:paraId="1239A942" w14:textId="30EF0F93" w:rsidR="009D3043" w:rsidRDefault="009D3043" w:rsidP="00BB09E8">
      <w:r>
        <w:tab/>
      </w:r>
      <w:r>
        <w:tab/>
      </w:r>
      <w:r w:rsidR="002562FD">
        <w:t>dr</w:t>
      </w:r>
      <w:r>
        <w:t xml:space="preserve"> inż. arch. Paulina Tota</w:t>
      </w:r>
      <w:r w:rsidR="00430362">
        <w:t xml:space="preserve"> – bariery przestrzenne</w:t>
      </w:r>
    </w:p>
    <w:p w14:paraId="491EFD20" w14:textId="67BF1688" w:rsidR="009D3043" w:rsidRDefault="009D3043" w:rsidP="00B31C8A">
      <w:pPr>
        <w:ind w:left="708" w:firstLine="708"/>
      </w:pPr>
      <w:r>
        <w:t>mgr Zuzanna Furlaga</w:t>
      </w:r>
      <w:r w:rsidR="00430362">
        <w:t xml:space="preserve"> - psychologia</w:t>
      </w:r>
    </w:p>
    <w:p w14:paraId="44E19EA6" w14:textId="2CEBC428" w:rsidR="009D3043" w:rsidRDefault="009D3043" w:rsidP="00B31C8A">
      <w:pPr>
        <w:ind w:left="708" w:firstLine="708"/>
      </w:pPr>
      <w:r>
        <w:t>dr inż. arch. Elżbieta Kusińska</w:t>
      </w:r>
      <w:r w:rsidR="00430362">
        <w:t xml:space="preserve"> – projektowanie elementów wodnych</w:t>
      </w:r>
    </w:p>
    <w:p w14:paraId="5BE1EF93" w14:textId="6BD0F417" w:rsidR="00661AF6" w:rsidRPr="00661AF6" w:rsidRDefault="009D3043" w:rsidP="00B31C8A">
      <w:pPr>
        <w:ind w:left="708" w:firstLine="708"/>
      </w:pPr>
      <w:r>
        <w:t xml:space="preserve">inż. </w:t>
      </w:r>
      <w:r w:rsidR="00745067">
        <w:t xml:space="preserve">Mateusz </w:t>
      </w:r>
      <w:r>
        <w:t>Marczak</w:t>
      </w:r>
      <w:r w:rsidR="00430362">
        <w:t xml:space="preserve"> - aplikacja</w:t>
      </w:r>
    </w:p>
    <w:p w14:paraId="68BD0C26" w14:textId="3787F49B" w:rsidR="00661AF6" w:rsidRDefault="00661AF6" w:rsidP="00BB09E8"/>
    <w:p w14:paraId="75BFC03D" w14:textId="43A7BF5B" w:rsidR="00BF67A4" w:rsidRDefault="00661AF6" w:rsidP="00BB09E8">
      <w:r>
        <w:tab/>
      </w:r>
    </w:p>
    <w:p w14:paraId="1564CCA5" w14:textId="77777777" w:rsidR="00BF67A4" w:rsidRDefault="00BF67A4" w:rsidP="00BB09E8">
      <w:r>
        <w:br w:type="page"/>
      </w:r>
    </w:p>
    <w:sdt>
      <w:sdtPr>
        <w:rPr>
          <w:rFonts w:asciiTheme="minorHAnsi" w:eastAsiaTheme="minorHAnsi" w:hAnsiTheme="minorHAnsi" w:cstheme="minorBidi"/>
          <w:color w:val="auto"/>
          <w:sz w:val="22"/>
          <w:szCs w:val="22"/>
          <w:lang w:eastAsia="en-US"/>
        </w:rPr>
        <w:id w:val="-369754099"/>
        <w:docPartObj>
          <w:docPartGallery w:val="Table of Contents"/>
          <w:docPartUnique/>
        </w:docPartObj>
      </w:sdtPr>
      <w:sdtEndPr/>
      <w:sdtContent>
        <w:p w14:paraId="1FA5E5C5" w14:textId="587E0112" w:rsidR="00BF67A4" w:rsidRDefault="00BF67A4" w:rsidP="00C12567">
          <w:pPr>
            <w:pStyle w:val="Nagwekspisutreci"/>
            <w:numPr>
              <w:ilvl w:val="0"/>
              <w:numId w:val="0"/>
            </w:numPr>
            <w:ind w:left="432"/>
          </w:pPr>
          <w:r>
            <w:t>Spis treści</w:t>
          </w:r>
        </w:p>
        <w:p w14:paraId="6D2DFCFF" w14:textId="77777777" w:rsidR="0022272F" w:rsidRDefault="00BF67A4">
          <w:pPr>
            <w:pStyle w:val="Spistreci2"/>
            <w:tabs>
              <w:tab w:val="left" w:pos="880"/>
              <w:tab w:val="right" w:leader="dot" w:pos="9062"/>
            </w:tabs>
            <w:rPr>
              <w:rFonts w:cstheme="minorBidi"/>
              <w:noProof/>
            </w:rPr>
          </w:pPr>
          <w:r>
            <w:rPr>
              <w:b/>
              <w:bCs/>
            </w:rPr>
            <w:fldChar w:fldCharType="begin"/>
          </w:r>
          <w:r>
            <w:rPr>
              <w:b/>
              <w:bCs/>
            </w:rPr>
            <w:instrText xml:space="preserve"> TOC \o "1-3" \h \z \u </w:instrText>
          </w:r>
          <w:r>
            <w:rPr>
              <w:b/>
              <w:bCs/>
            </w:rPr>
            <w:fldChar w:fldCharType="separate"/>
          </w:r>
          <w:hyperlink w:anchor="_Toc12031158" w:history="1">
            <w:r w:rsidR="0022272F" w:rsidRPr="002E5DBC">
              <w:rPr>
                <w:rStyle w:val="Hipercze"/>
                <w:noProof/>
              </w:rPr>
              <w:t>3.1.</w:t>
            </w:r>
            <w:r w:rsidR="0022272F">
              <w:rPr>
                <w:rFonts w:cstheme="minorBidi"/>
                <w:noProof/>
              </w:rPr>
              <w:tab/>
            </w:r>
            <w:r w:rsidR="0022272F" w:rsidRPr="002E5DBC">
              <w:rPr>
                <w:rStyle w:val="Hipercze"/>
                <w:noProof/>
              </w:rPr>
              <w:t>Faza testów</w:t>
            </w:r>
            <w:r w:rsidR="0022272F">
              <w:rPr>
                <w:noProof/>
                <w:webHidden/>
              </w:rPr>
              <w:tab/>
            </w:r>
            <w:r w:rsidR="0022272F">
              <w:rPr>
                <w:noProof/>
                <w:webHidden/>
              </w:rPr>
              <w:fldChar w:fldCharType="begin"/>
            </w:r>
            <w:r w:rsidR="0022272F">
              <w:rPr>
                <w:noProof/>
                <w:webHidden/>
              </w:rPr>
              <w:instrText xml:space="preserve"> PAGEREF _Toc12031158 \h </w:instrText>
            </w:r>
            <w:r w:rsidR="0022272F">
              <w:rPr>
                <w:noProof/>
                <w:webHidden/>
              </w:rPr>
            </w:r>
            <w:r w:rsidR="0022272F">
              <w:rPr>
                <w:noProof/>
                <w:webHidden/>
              </w:rPr>
              <w:fldChar w:fldCharType="separate"/>
            </w:r>
            <w:r w:rsidR="0022272F">
              <w:rPr>
                <w:noProof/>
                <w:webHidden/>
              </w:rPr>
              <w:t>3</w:t>
            </w:r>
            <w:r w:rsidR="0022272F">
              <w:rPr>
                <w:noProof/>
                <w:webHidden/>
              </w:rPr>
              <w:fldChar w:fldCharType="end"/>
            </w:r>
          </w:hyperlink>
        </w:p>
        <w:p w14:paraId="184FC41E" w14:textId="77777777" w:rsidR="0022272F" w:rsidRDefault="0022272F">
          <w:pPr>
            <w:pStyle w:val="Spistreci2"/>
            <w:tabs>
              <w:tab w:val="left" w:pos="1100"/>
              <w:tab w:val="right" w:leader="dot" w:pos="9062"/>
            </w:tabs>
            <w:rPr>
              <w:rFonts w:cstheme="minorBidi"/>
              <w:noProof/>
            </w:rPr>
          </w:pPr>
          <w:hyperlink w:anchor="_Toc12031159" w:history="1">
            <w:r w:rsidRPr="002E5DBC">
              <w:rPr>
                <w:rStyle w:val="Hipercze"/>
                <w:noProof/>
              </w:rPr>
              <w:t>3.1.1.</w:t>
            </w:r>
            <w:r>
              <w:rPr>
                <w:rFonts w:cstheme="minorBidi"/>
                <w:noProof/>
              </w:rPr>
              <w:tab/>
            </w:r>
            <w:r w:rsidRPr="002E5DBC">
              <w:rPr>
                <w:rStyle w:val="Hipercze"/>
                <w:noProof/>
              </w:rPr>
              <w:t>Scenariusz testowania</w:t>
            </w:r>
            <w:r>
              <w:rPr>
                <w:noProof/>
                <w:webHidden/>
              </w:rPr>
              <w:tab/>
            </w:r>
            <w:r>
              <w:rPr>
                <w:noProof/>
                <w:webHidden/>
              </w:rPr>
              <w:fldChar w:fldCharType="begin"/>
            </w:r>
            <w:r>
              <w:rPr>
                <w:noProof/>
                <w:webHidden/>
              </w:rPr>
              <w:instrText xml:space="preserve"> PAGEREF _Toc12031159 \h </w:instrText>
            </w:r>
            <w:r>
              <w:rPr>
                <w:noProof/>
                <w:webHidden/>
              </w:rPr>
            </w:r>
            <w:r>
              <w:rPr>
                <w:noProof/>
                <w:webHidden/>
              </w:rPr>
              <w:fldChar w:fldCharType="separate"/>
            </w:r>
            <w:r>
              <w:rPr>
                <w:noProof/>
                <w:webHidden/>
              </w:rPr>
              <w:t>3</w:t>
            </w:r>
            <w:r>
              <w:rPr>
                <w:noProof/>
                <w:webHidden/>
              </w:rPr>
              <w:fldChar w:fldCharType="end"/>
            </w:r>
          </w:hyperlink>
        </w:p>
        <w:p w14:paraId="47236194" w14:textId="77777777" w:rsidR="0022272F" w:rsidRDefault="0022272F">
          <w:pPr>
            <w:pStyle w:val="Spistreci2"/>
            <w:tabs>
              <w:tab w:val="left" w:pos="1100"/>
              <w:tab w:val="right" w:leader="dot" w:pos="9062"/>
            </w:tabs>
            <w:rPr>
              <w:rFonts w:cstheme="minorBidi"/>
              <w:noProof/>
            </w:rPr>
          </w:pPr>
          <w:hyperlink w:anchor="_Toc12031160" w:history="1">
            <w:r w:rsidRPr="002E5DBC">
              <w:rPr>
                <w:rStyle w:val="Hipercze"/>
                <w:noProof/>
              </w:rPr>
              <w:t>3.1.2.</w:t>
            </w:r>
            <w:r>
              <w:rPr>
                <w:rFonts w:cstheme="minorBidi"/>
                <w:noProof/>
              </w:rPr>
              <w:tab/>
            </w:r>
            <w:r w:rsidRPr="002E5DBC">
              <w:rPr>
                <w:rStyle w:val="Hipercze"/>
                <w:noProof/>
              </w:rPr>
              <w:t>Przebieg testowania –faza I</w:t>
            </w:r>
            <w:r>
              <w:rPr>
                <w:noProof/>
                <w:webHidden/>
              </w:rPr>
              <w:tab/>
            </w:r>
            <w:r>
              <w:rPr>
                <w:noProof/>
                <w:webHidden/>
              </w:rPr>
              <w:fldChar w:fldCharType="begin"/>
            </w:r>
            <w:r>
              <w:rPr>
                <w:noProof/>
                <w:webHidden/>
              </w:rPr>
              <w:instrText xml:space="preserve"> PAGEREF _Toc12031160 \h </w:instrText>
            </w:r>
            <w:r>
              <w:rPr>
                <w:noProof/>
                <w:webHidden/>
              </w:rPr>
            </w:r>
            <w:r>
              <w:rPr>
                <w:noProof/>
                <w:webHidden/>
              </w:rPr>
              <w:fldChar w:fldCharType="separate"/>
            </w:r>
            <w:r>
              <w:rPr>
                <w:noProof/>
                <w:webHidden/>
              </w:rPr>
              <w:t>3</w:t>
            </w:r>
            <w:r>
              <w:rPr>
                <w:noProof/>
                <w:webHidden/>
              </w:rPr>
              <w:fldChar w:fldCharType="end"/>
            </w:r>
          </w:hyperlink>
        </w:p>
        <w:p w14:paraId="33634AD3" w14:textId="77777777" w:rsidR="0022272F" w:rsidRDefault="0022272F">
          <w:pPr>
            <w:pStyle w:val="Spistreci2"/>
            <w:tabs>
              <w:tab w:val="left" w:pos="1100"/>
              <w:tab w:val="right" w:leader="dot" w:pos="9062"/>
            </w:tabs>
            <w:rPr>
              <w:rFonts w:cstheme="minorBidi"/>
              <w:noProof/>
            </w:rPr>
          </w:pPr>
          <w:hyperlink w:anchor="_Toc12031161" w:history="1">
            <w:r w:rsidRPr="002E5DBC">
              <w:rPr>
                <w:rStyle w:val="Hipercze"/>
                <w:noProof/>
              </w:rPr>
              <w:t>3.1.3.</w:t>
            </w:r>
            <w:r>
              <w:rPr>
                <w:rFonts w:cstheme="minorBidi"/>
                <w:noProof/>
              </w:rPr>
              <w:tab/>
            </w:r>
            <w:r w:rsidRPr="002E5DBC">
              <w:rPr>
                <w:rStyle w:val="Hipercze"/>
                <w:noProof/>
              </w:rPr>
              <w:t>Metody oceny rozwiązania</w:t>
            </w:r>
            <w:r>
              <w:rPr>
                <w:noProof/>
                <w:webHidden/>
              </w:rPr>
              <w:tab/>
            </w:r>
            <w:r>
              <w:rPr>
                <w:noProof/>
                <w:webHidden/>
              </w:rPr>
              <w:fldChar w:fldCharType="begin"/>
            </w:r>
            <w:r>
              <w:rPr>
                <w:noProof/>
                <w:webHidden/>
              </w:rPr>
              <w:instrText xml:space="preserve"> PAGEREF _Toc12031161 \h </w:instrText>
            </w:r>
            <w:r>
              <w:rPr>
                <w:noProof/>
                <w:webHidden/>
              </w:rPr>
            </w:r>
            <w:r>
              <w:rPr>
                <w:noProof/>
                <w:webHidden/>
              </w:rPr>
              <w:fldChar w:fldCharType="separate"/>
            </w:r>
            <w:r>
              <w:rPr>
                <w:noProof/>
                <w:webHidden/>
              </w:rPr>
              <w:t>3</w:t>
            </w:r>
            <w:r>
              <w:rPr>
                <w:noProof/>
                <w:webHidden/>
              </w:rPr>
              <w:fldChar w:fldCharType="end"/>
            </w:r>
          </w:hyperlink>
        </w:p>
        <w:p w14:paraId="033A5540" w14:textId="77777777" w:rsidR="0022272F" w:rsidRDefault="0022272F">
          <w:pPr>
            <w:pStyle w:val="Spistreci2"/>
            <w:tabs>
              <w:tab w:val="left" w:pos="1100"/>
              <w:tab w:val="right" w:leader="dot" w:pos="9062"/>
            </w:tabs>
            <w:rPr>
              <w:rFonts w:cstheme="minorBidi"/>
              <w:noProof/>
            </w:rPr>
          </w:pPr>
          <w:hyperlink w:anchor="_Toc12031162" w:history="1">
            <w:r w:rsidRPr="002E5DBC">
              <w:rPr>
                <w:rStyle w:val="Hipercze"/>
                <w:noProof/>
              </w:rPr>
              <w:t>3.1.4.</w:t>
            </w:r>
            <w:r>
              <w:rPr>
                <w:rFonts w:cstheme="minorBidi"/>
                <w:noProof/>
              </w:rPr>
              <w:tab/>
            </w:r>
            <w:r w:rsidRPr="002E5DBC">
              <w:rPr>
                <w:rStyle w:val="Hipercze"/>
                <w:noProof/>
              </w:rPr>
              <w:t>Faza I wnioski</w:t>
            </w:r>
            <w:r>
              <w:rPr>
                <w:noProof/>
                <w:webHidden/>
              </w:rPr>
              <w:tab/>
            </w:r>
            <w:r>
              <w:rPr>
                <w:noProof/>
                <w:webHidden/>
              </w:rPr>
              <w:fldChar w:fldCharType="begin"/>
            </w:r>
            <w:r>
              <w:rPr>
                <w:noProof/>
                <w:webHidden/>
              </w:rPr>
              <w:instrText xml:space="preserve"> PAGEREF _Toc12031162 \h </w:instrText>
            </w:r>
            <w:r>
              <w:rPr>
                <w:noProof/>
                <w:webHidden/>
              </w:rPr>
            </w:r>
            <w:r>
              <w:rPr>
                <w:noProof/>
                <w:webHidden/>
              </w:rPr>
              <w:fldChar w:fldCharType="separate"/>
            </w:r>
            <w:r>
              <w:rPr>
                <w:noProof/>
                <w:webHidden/>
              </w:rPr>
              <w:t>7</w:t>
            </w:r>
            <w:r>
              <w:rPr>
                <w:noProof/>
                <w:webHidden/>
              </w:rPr>
              <w:fldChar w:fldCharType="end"/>
            </w:r>
          </w:hyperlink>
        </w:p>
        <w:p w14:paraId="3A6C7788" w14:textId="17D4C45E" w:rsidR="00BF67A4" w:rsidRDefault="00BF67A4" w:rsidP="00BB09E8">
          <w:r>
            <w:fldChar w:fldCharType="end"/>
          </w:r>
        </w:p>
      </w:sdtContent>
    </w:sdt>
    <w:p w14:paraId="713ED88F" w14:textId="6F3816A2" w:rsidR="00745067" w:rsidRDefault="00745067" w:rsidP="00BB09E8">
      <w:r>
        <w:br w:type="page"/>
      </w:r>
    </w:p>
    <w:p w14:paraId="28C1BA62" w14:textId="5122EED7" w:rsidR="006D3D79" w:rsidRPr="00C35FD3" w:rsidRDefault="006D3D79" w:rsidP="0022272F">
      <w:pPr>
        <w:pStyle w:val="Nagwek2"/>
        <w:numPr>
          <w:ilvl w:val="1"/>
          <w:numId w:val="164"/>
        </w:numPr>
      </w:pPr>
      <w:bookmarkStart w:id="0" w:name="_Toc12031158"/>
      <w:r w:rsidRPr="00C35FD3">
        <w:lastRenderedPageBreak/>
        <w:t>Faza testów</w:t>
      </w:r>
      <w:bookmarkEnd w:id="0"/>
    </w:p>
    <w:p w14:paraId="400EEAEB" w14:textId="1E27C9F1" w:rsidR="001F025E" w:rsidRPr="001F025E" w:rsidRDefault="004D71AB" w:rsidP="00BB09E8">
      <w:r>
        <w:t>Fazę testów podzielono na dwie części – test z udziałem dzieci z niepełnosprawnościami oraz test z udziałem seniorów. Ponieważ podstawowym założeniem projektu było stworzenie przestrzeni interakcji obok użytko</w:t>
      </w:r>
      <w:bookmarkStart w:id="1" w:name="_GoBack"/>
      <w:bookmarkEnd w:id="1"/>
      <w:r>
        <w:t xml:space="preserve">wników – uczestników projektu w testach brali udział studenci, którzy nie spotkali się wcześniej z kontaktem z osobą z niepełnosprawnością intelektualną, którym powierzono rolę „przechodniów”. </w:t>
      </w:r>
    </w:p>
    <w:p w14:paraId="70518C55" w14:textId="21316D30" w:rsidR="00FF7CEE" w:rsidRPr="00C35FD3" w:rsidRDefault="00FF7CEE" w:rsidP="005C6240">
      <w:pPr>
        <w:pStyle w:val="Nagwek2"/>
        <w:numPr>
          <w:ilvl w:val="2"/>
          <w:numId w:val="164"/>
        </w:numPr>
      </w:pPr>
      <w:bookmarkStart w:id="2" w:name="_Toc12031159"/>
      <w:r w:rsidRPr="00C35FD3">
        <w:t>Scenariusz testowania</w:t>
      </w:r>
      <w:bookmarkEnd w:id="2"/>
    </w:p>
    <w:p w14:paraId="00368D47" w14:textId="48B033DF" w:rsidR="00C35FD3" w:rsidRPr="00C35FD3" w:rsidRDefault="00C35FD3" w:rsidP="00C35FD3">
      <w:r w:rsidRPr="00C35FD3">
        <w:t xml:space="preserve">Spotkanie testowe rozpoczęto od </w:t>
      </w:r>
      <w:r>
        <w:t>udzielenia ankieterom informacji na temat zbierania danych podczas testu. Po przyjeździe dzieci uczestnicy testu zostali podzieleni na pary, które równolegle starały się korzystać z dwóch kapsuł. Opiekunowie dzieci zostali poinstruowani o staraniach o jak najbardziej ograniczoną interwencję „nie wyręczanie” współpracującej pary w znalezieniu języka komunikacji.</w:t>
      </w:r>
    </w:p>
    <w:p w14:paraId="6F606C9C" w14:textId="77777777" w:rsidR="00C35FD3" w:rsidRDefault="00C35FD3" w:rsidP="00C35FD3">
      <w:r>
        <w:t xml:space="preserve">Przygotowano następujące rodzaje instruktażu, tak aby zapewnić możliwość korzystania ze ścieżki osobom o różnych możliwościach: </w:t>
      </w:r>
    </w:p>
    <w:p w14:paraId="76803873" w14:textId="77777777" w:rsidR="00C35FD3" w:rsidRDefault="00C35FD3" w:rsidP="00C35FD3">
      <w:pPr>
        <w:pStyle w:val="Akapitzlist"/>
        <w:numPr>
          <w:ilvl w:val="0"/>
          <w:numId w:val="24"/>
        </w:numPr>
      </w:pPr>
      <w:r>
        <w:t>instruktaż graficzny w formie tablic informacyjnych zawierających piktogram i opis</w:t>
      </w:r>
    </w:p>
    <w:p w14:paraId="6111AF2D" w14:textId="77777777" w:rsidR="00C35FD3" w:rsidRDefault="00C35FD3" w:rsidP="00C35FD3">
      <w:pPr>
        <w:pStyle w:val="Akapitzlist"/>
        <w:numPr>
          <w:ilvl w:val="0"/>
          <w:numId w:val="24"/>
        </w:numPr>
      </w:pPr>
      <w:r>
        <w:t>instruktaż głosowy (projektanci, specjaliści)</w:t>
      </w:r>
    </w:p>
    <w:p w14:paraId="5401DF4B" w14:textId="7E7A2B7C" w:rsidR="00C35FD3" w:rsidRDefault="00C35FD3" w:rsidP="00C35FD3">
      <w:pPr>
        <w:pStyle w:val="Akapitzlist"/>
        <w:numPr>
          <w:ilvl w:val="0"/>
          <w:numId w:val="24"/>
        </w:numPr>
      </w:pPr>
      <w:r>
        <w:t>aplikacja</w:t>
      </w:r>
    </w:p>
    <w:p w14:paraId="04ADD797" w14:textId="2AEF1890" w:rsidR="001F025E" w:rsidRPr="001F025E" w:rsidRDefault="00C35FD3" w:rsidP="00C35FD3">
      <w:r>
        <w:t>Zebranie opinii od użytkowników za pomocą jakościowych metod ewaluacji – pretestu i posttestu w formie obserwacji i wywiadu.</w:t>
      </w:r>
    </w:p>
    <w:p w14:paraId="20341361" w14:textId="3F6755CF" w:rsidR="00FF7CEE" w:rsidRPr="00C35FD3" w:rsidRDefault="00FF7CEE" w:rsidP="005C6240">
      <w:pPr>
        <w:pStyle w:val="Nagwek2"/>
        <w:numPr>
          <w:ilvl w:val="2"/>
          <w:numId w:val="164"/>
        </w:numPr>
      </w:pPr>
      <w:bookmarkStart w:id="3" w:name="_Toc12031160"/>
      <w:r w:rsidRPr="00C35FD3">
        <w:t>Przebieg testowania –faza I</w:t>
      </w:r>
      <w:bookmarkEnd w:id="3"/>
    </w:p>
    <w:p w14:paraId="4CAC8951" w14:textId="77777777" w:rsidR="004D71AB" w:rsidRDefault="004D71AB" w:rsidP="004D71AB">
      <w:r>
        <w:t xml:space="preserve">W I fazie spotkań testowych brała udział grupa 16 osób, w tym: </w:t>
      </w:r>
    </w:p>
    <w:p w14:paraId="121CBCCC" w14:textId="77777777" w:rsidR="004D71AB" w:rsidRDefault="004D71AB" w:rsidP="00F42823">
      <w:pPr>
        <w:pStyle w:val="Akapitzlist"/>
        <w:numPr>
          <w:ilvl w:val="0"/>
          <w:numId w:val="166"/>
        </w:numPr>
      </w:pPr>
      <w:r>
        <w:t xml:space="preserve">3 dzieci z niepełnosprawnością wieloraką (dzieci zależne) - DZ, </w:t>
      </w:r>
    </w:p>
    <w:p w14:paraId="7383A5D0" w14:textId="77777777" w:rsidR="004D71AB" w:rsidRDefault="004D71AB" w:rsidP="00F42823">
      <w:pPr>
        <w:pStyle w:val="Akapitzlist"/>
        <w:numPr>
          <w:ilvl w:val="0"/>
          <w:numId w:val="166"/>
        </w:numPr>
      </w:pPr>
      <w:r>
        <w:t xml:space="preserve">3 dzieci z niepełnosprawnością w stopniu lekkim / umiarkowanym - DC, </w:t>
      </w:r>
    </w:p>
    <w:p w14:paraId="1C7D1640" w14:textId="77777777" w:rsidR="004D71AB" w:rsidRDefault="004D71AB" w:rsidP="00F42823">
      <w:pPr>
        <w:pStyle w:val="Akapitzlist"/>
        <w:numPr>
          <w:ilvl w:val="0"/>
          <w:numId w:val="166"/>
        </w:numPr>
      </w:pPr>
      <w:r>
        <w:t xml:space="preserve">3 seniorów – S, </w:t>
      </w:r>
    </w:p>
    <w:p w14:paraId="05CB4821" w14:textId="77777777" w:rsidR="004D71AB" w:rsidRDefault="004D71AB" w:rsidP="00F42823">
      <w:pPr>
        <w:pStyle w:val="Akapitzlist"/>
        <w:numPr>
          <w:ilvl w:val="0"/>
          <w:numId w:val="166"/>
        </w:numPr>
      </w:pPr>
      <w:r>
        <w:t xml:space="preserve">7 „przechodniów” – studentów i studentek Wydziału Architektury PK – P. </w:t>
      </w:r>
    </w:p>
    <w:p w14:paraId="2554A263" w14:textId="23015026" w:rsidR="001F025E" w:rsidRPr="00C35FD3" w:rsidRDefault="00C35FD3" w:rsidP="00BB09E8">
      <w:r>
        <w:t xml:space="preserve">Uczestnicy korzystali z kapsuł w parach utworzonych na zasadzie każdy typ użytkownika z każdym, po </w:t>
      </w:r>
      <w:r w:rsidRPr="00C35FD3">
        <w:t>kolei korzystając z wszystkich stanowisk.</w:t>
      </w:r>
    </w:p>
    <w:p w14:paraId="49E7713E" w14:textId="046C864B" w:rsidR="00FF7CEE" w:rsidRPr="00C35FD3" w:rsidRDefault="00FF7CEE" w:rsidP="005C6240">
      <w:pPr>
        <w:pStyle w:val="Nagwek2"/>
        <w:numPr>
          <w:ilvl w:val="2"/>
          <w:numId w:val="164"/>
        </w:numPr>
      </w:pPr>
      <w:bookmarkStart w:id="4" w:name="_Toc12031161"/>
      <w:r w:rsidRPr="00C35FD3">
        <w:t>Metody oceny rozwiązania</w:t>
      </w:r>
      <w:bookmarkEnd w:id="4"/>
      <w:r w:rsidRPr="00C35FD3">
        <w:t xml:space="preserve"> </w:t>
      </w:r>
    </w:p>
    <w:p w14:paraId="1E2FA703" w14:textId="52689F78" w:rsidR="00C7086E" w:rsidRDefault="00C7086E" w:rsidP="00C7086E">
      <w:pPr>
        <w:rPr>
          <w:b/>
        </w:rPr>
      </w:pPr>
      <w:r w:rsidRPr="006D4155">
        <w:rPr>
          <w:b/>
        </w:rPr>
        <w:t xml:space="preserve">Metoda oceny rozwiązań funkcjonalno-przestrzennych </w:t>
      </w:r>
    </w:p>
    <w:p w14:paraId="515333BA" w14:textId="77777777" w:rsidR="00E57152" w:rsidRDefault="00F86464" w:rsidP="00364ED6">
      <w:pPr>
        <w:spacing w:after="0"/>
      </w:pPr>
      <w:r>
        <w:t xml:space="preserve">Formę i </w:t>
      </w:r>
      <w:r w:rsidR="00E57152">
        <w:t xml:space="preserve">funkcję Przestrzeni Komunikacji poddano analizie w oparciu </w:t>
      </w:r>
      <w:r w:rsidR="00D85628">
        <w:t>o</w:t>
      </w:r>
      <w:r w:rsidR="00E57152">
        <w:t xml:space="preserve"> metodę </w:t>
      </w:r>
      <w:r>
        <w:t>bad</w:t>
      </w:r>
      <w:r w:rsidR="00E57152">
        <w:t>ań</w:t>
      </w:r>
      <w:r>
        <w:t xml:space="preserve"> jakościow</w:t>
      </w:r>
      <w:r w:rsidR="00E57152">
        <w:t>ych</w:t>
      </w:r>
      <w:r>
        <w:t xml:space="preserve"> POE (post-occupancy evaluation)</w:t>
      </w:r>
      <w:r w:rsidR="00E57152">
        <w:t xml:space="preserve">, stanowiącą szczególną odmianę badań jakościowych w architekturze. </w:t>
      </w:r>
    </w:p>
    <w:p w14:paraId="67B32E56" w14:textId="4A2E24DB" w:rsidR="00E57152" w:rsidRDefault="00E57152" w:rsidP="00364ED6">
      <w:pPr>
        <w:spacing w:after="0"/>
      </w:pPr>
      <w:r>
        <w:t xml:space="preserve">Metoda POE, której autorami są W.F.E. Preiser, H.Z. Rabinowitz oraz E.T. White, powstała jako wynik rozważań nad problemami projektowania architektonicznego, opisanymi w publikacji W.M. Peña, S.A. Parshall, K. Kelly: </w:t>
      </w:r>
      <w:r w:rsidRPr="00E57152">
        <w:rPr>
          <w:i/>
        </w:rPr>
        <w:t>Problem Seeking. An architectural Programming Primer</w:t>
      </w:r>
      <w:r w:rsidRPr="00E57152">
        <w:t xml:space="preserve">, Wiley 2012. </w:t>
      </w:r>
      <w:r>
        <w:t xml:space="preserve">Analiza POE jest metodą elastyczną i uniwersalną – może być bowiem stosowana dla każdego rodzaju i skali przestrzeni bądź obiektu. Jest ona również używana zarówno w badaniach naukowych, w praktyce projektowej, jak i zarządzaniu istniejącymi obiektami / przestrzeniami, bazuje bowiem na wybiórczym i określonym w toku badań zestawie kryteriów jakościowych. Metodę oceny POE wykorzystuje się powszechnie w badaniu poziomu dostępności obiektów i przestrzeni – rekomenduje ją m.in. Marc Dujardin – propagator idei projektowania dla wszystkich w Belgii i inicjator projektu edukacyjnego, </w:t>
      </w:r>
      <w:r>
        <w:lastRenderedPageBreak/>
        <w:t xml:space="preserve">przybliżającego zagadnienia projektowania </w:t>
      </w:r>
      <w:r w:rsidRPr="00E57152">
        <w:t>dla wszystkich (Universal Design Education Project - UDEP.be</w:t>
      </w:r>
      <w:r>
        <w:t>).</w:t>
      </w:r>
    </w:p>
    <w:p w14:paraId="21054DD2" w14:textId="65521026" w:rsidR="00D85628" w:rsidRPr="00D85628" w:rsidRDefault="00E57152" w:rsidP="00364ED6">
      <w:pPr>
        <w:spacing w:after="0"/>
      </w:pPr>
      <w:r>
        <w:t xml:space="preserve">Wyniki analizy metodą POE pozwalają ocenić, </w:t>
      </w:r>
      <w:r w:rsidRPr="00E57152">
        <w:rPr>
          <w:i/>
        </w:rPr>
        <w:t>na ile obiekt wraz z elementami</w:t>
      </w:r>
      <w:r>
        <w:rPr>
          <w:i/>
        </w:rPr>
        <w:t xml:space="preserve"> </w:t>
      </w:r>
      <w:r w:rsidRPr="00E57152">
        <w:rPr>
          <w:i/>
        </w:rPr>
        <w:t>składowymi i wyposażeniem</w:t>
      </w:r>
      <w:r>
        <w:t xml:space="preserve"> […] </w:t>
      </w:r>
      <w:r w:rsidRPr="00E57152">
        <w:rPr>
          <w:i/>
        </w:rPr>
        <w:t>spełnia (bądź nie spełnia)</w:t>
      </w:r>
      <w:r>
        <w:rPr>
          <w:i/>
        </w:rPr>
        <w:t xml:space="preserve"> </w:t>
      </w:r>
      <w:r w:rsidRPr="00E57152">
        <w:rPr>
          <w:i/>
        </w:rPr>
        <w:t>oczekiwania użytkowników oraz wymagania normatywne</w:t>
      </w:r>
      <w:r>
        <w:t>, charakterystyczne dla danego typu obiektów lub przestrzeni – w tym wypadku wytyczne do kształtowania przestrzeni komunikacji i jej podstawowe cechy (por. rozdz. 2.1.)</w:t>
      </w:r>
    </w:p>
    <w:p w14:paraId="23E4D8E1" w14:textId="2666306C" w:rsidR="006D4155" w:rsidRDefault="00E57152" w:rsidP="00364ED6">
      <w:pPr>
        <w:spacing w:after="0"/>
      </w:pPr>
      <w:r>
        <w:t>W trakcie analizy rozwiązań funkcjonalno-przestrzennych pod uwagę brane były podstawowe cechy Przestrzeni Komunikacji:</w:t>
      </w:r>
    </w:p>
    <w:p w14:paraId="4660858A" w14:textId="6423408F" w:rsidR="00E57152" w:rsidRDefault="00E57152" w:rsidP="00945984">
      <w:pPr>
        <w:pStyle w:val="Akapitzlist"/>
        <w:numPr>
          <w:ilvl w:val="0"/>
          <w:numId w:val="24"/>
        </w:numPr>
        <w:spacing w:after="0"/>
        <w:ind w:left="284" w:hanging="284"/>
      </w:pPr>
      <w:r>
        <w:t>Zakres dostarczania wrażeń sensorycznych</w:t>
      </w:r>
    </w:p>
    <w:p w14:paraId="3770A1CA" w14:textId="68615EDD" w:rsidR="00E57152" w:rsidRDefault="00E57152" w:rsidP="00945984">
      <w:pPr>
        <w:pStyle w:val="Akapitzlist"/>
        <w:numPr>
          <w:ilvl w:val="0"/>
          <w:numId w:val="24"/>
        </w:numPr>
        <w:spacing w:after="0"/>
        <w:ind w:left="284" w:hanging="284"/>
      </w:pPr>
      <w:r>
        <w:t>Poziom sprawczości użytkowników (niezależnie od ich sprawności, możliwości i ograniczeń)</w:t>
      </w:r>
    </w:p>
    <w:p w14:paraId="7A814216" w14:textId="4369F3D0" w:rsidR="00E57152" w:rsidRDefault="00E57152" w:rsidP="00945984">
      <w:pPr>
        <w:pStyle w:val="Akapitzlist"/>
        <w:numPr>
          <w:ilvl w:val="0"/>
          <w:numId w:val="24"/>
        </w:numPr>
        <w:spacing w:after="0"/>
        <w:ind w:left="284" w:hanging="284"/>
      </w:pPr>
      <w:r>
        <w:t xml:space="preserve">Możliwość obserwacji innych użytkowników </w:t>
      </w:r>
    </w:p>
    <w:p w14:paraId="52BB3D0A" w14:textId="5649D21D" w:rsidR="00E57152" w:rsidRDefault="00E57152" w:rsidP="00945984">
      <w:pPr>
        <w:pStyle w:val="Akapitzlist"/>
        <w:numPr>
          <w:ilvl w:val="0"/>
          <w:numId w:val="24"/>
        </w:numPr>
        <w:spacing w:after="0"/>
        <w:ind w:left="284" w:hanging="284"/>
      </w:pPr>
      <w:r>
        <w:t>Możliwość integracji z innymi użytkownikami – wymianie emocji i informacji, rozmowie</w:t>
      </w:r>
    </w:p>
    <w:p w14:paraId="247005B5" w14:textId="2CBFC046" w:rsidR="00E57152" w:rsidRDefault="00E57152" w:rsidP="00945984">
      <w:pPr>
        <w:pStyle w:val="Akapitzlist"/>
        <w:numPr>
          <w:ilvl w:val="0"/>
          <w:numId w:val="24"/>
        </w:numPr>
        <w:spacing w:after="0"/>
        <w:ind w:left="284" w:hanging="284"/>
      </w:pPr>
      <w:r>
        <w:t>Zaangażowanie emocjonalne użytkowników (generowane przez elementy przestrzenne)</w:t>
      </w:r>
    </w:p>
    <w:p w14:paraId="533FFA7F" w14:textId="77A3AC75" w:rsidR="00E57152" w:rsidRDefault="00364ED6" w:rsidP="00945984">
      <w:pPr>
        <w:pStyle w:val="Akapitzlist"/>
        <w:numPr>
          <w:ilvl w:val="0"/>
          <w:numId w:val="24"/>
        </w:numPr>
        <w:spacing w:after="0"/>
        <w:ind w:left="284" w:hanging="284"/>
      </w:pPr>
      <w:r>
        <w:t>Możliwość zainicjowania faktycznego spotkania osób o różnych możliwościach i ograniczeniach</w:t>
      </w:r>
    </w:p>
    <w:p w14:paraId="607205A4" w14:textId="77777777" w:rsidR="00E57152" w:rsidRDefault="00E57152" w:rsidP="00C7086E"/>
    <w:p w14:paraId="36D4A3A0" w14:textId="46B5D495" w:rsidR="002B2360" w:rsidRPr="002B2360" w:rsidRDefault="002B2360" w:rsidP="00C7086E">
      <w:pPr>
        <w:rPr>
          <w:b/>
        </w:rPr>
      </w:pPr>
      <w:r w:rsidRPr="002B2360">
        <w:rPr>
          <w:b/>
        </w:rPr>
        <w:t xml:space="preserve">Metoda </w:t>
      </w:r>
      <w:r>
        <w:rPr>
          <w:b/>
        </w:rPr>
        <w:t>oceny</w:t>
      </w:r>
      <w:r w:rsidRPr="002B2360">
        <w:rPr>
          <w:b/>
        </w:rPr>
        <w:t xml:space="preserve"> skuteczności</w:t>
      </w:r>
    </w:p>
    <w:p w14:paraId="5749F0E0" w14:textId="5540FDE6" w:rsidR="001F743F" w:rsidRDefault="001F743F" w:rsidP="001F743F">
      <w:r>
        <w:t xml:space="preserve">W założeniu testu “przestrzeni komunikacji” uczestnicy projektu mieli przebywać w </w:t>
      </w:r>
      <w:r w:rsidR="002B2360">
        <w:t>zbudowanych</w:t>
      </w:r>
      <w:r>
        <w:t xml:space="preserve"> kapsułach oraz pomiędzy nimi w diadach (parach), gdzie zawsze jedną osobą w parze był ktoś z grupy seniorów lub dzieci z niepełnosprawnością (częściowo zależne i całkowicie zależne). Kolejną grupę stanowili “przechodnie” – studenci Politechniki Krakowskiej, w większości związani z projektem osobiście (projektanci, wykonawcy).  Powstał harmonogram porządkujący kolejność wejścia par uczestników do poszczególnych przestrzeni. Koordynator testów pilnował czasu przebywania osób w poszczególnych miejscach. Podczas testów obecni byli dodatkowo studenci pełniący role obserwatorów notuj</w:t>
      </w:r>
      <w:r w:rsidR="002B2360">
        <w:t xml:space="preserve">ących zdarzenia i ankieterów. </w:t>
      </w:r>
    </w:p>
    <w:p w14:paraId="4AAAA268" w14:textId="77777777" w:rsidR="001F743F" w:rsidRDefault="001F743F" w:rsidP="002B2360">
      <w:pPr>
        <w:spacing w:after="0"/>
      </w:pPr>
      <w:r>
        <w:t>Do oceny rozwiązania, do udokumentowania fazy testów zastosowano następujące metody:</w:t>
      </w:r>
    </w:p>
    <w:p w14:paraId="0F25523E" w14:textId="77777777" w:rsidR="001F743F" w:rsidRDefault="001F743F" w:rsidP="002B2360">
      <w:pPr>
        <w:spacing w:after="0"/>
      </w:pPr>
      <w:r>
        <w:t>•</w:t>
      </w:r>
      <w:r>
        <w:tab/>
        <w:t>ukierunkowane obserwacje z zastosowaniem arkusza zapisu (Arkusz obserwacji)</w:t>
      </w:r>
    </w:p>
    <w:p w14:paraId="25D0BB90" w14:textId="77777777" w:rsidR="001F743F" w:rsidRDefault="001F743F" w:rsidP="002B2360">
      <w:pPr>
        <w:spacing w:after="0"/>
      </w:pPr>
      <w:r>
        <w:t>•</w:t>
      </w:r>
      <w:r>
        <w:tab/>
        <w:t>ankietę uczestników</w:t>
      </w:r>
    </w:p>
    <w:p w14:paraId="53B84F24" w14:textId="77777777" w:rsidR="001F743F" w:rsidRDefault="001F743F" w:rsidP="002B2360">
      <w:pPr>
        <w:spacing w:after="0"/>
      </w:pPr>
      <w:r>
        <w:t>•</w:t>
      </w:r>
      <w:r>
        <w:tab/>
        <w:t>opinie ekspertów.</w:t>
      </w:r>
    </w:p>
    <w:p w14:paraId="640521F0" w14:textId="77777777" w:rsidR="001F743F" w:rsidRDefault="001F743F" w:rsidP="001F743F"/>
    <w:p w14:paraId="33F3EF72" w14:textId="77777777" w:rsidR="001F743F" w:rsidRPr="002B2360" w:rsidRDefault="001F743F" w:rsidP="001F743F">
      <w:pPr>
        <w:rPr>
          <w:b/>
        </w:rPr>
      </w:pPr>
      <w:r w:rsidRPr="002B2360">
        <w:rPr>
          <w:b/>
        </w:rPr>
        <w:t>Ukierunkowane obserwacje z zastosowaniem arkusza zapisu (Arkusz obserwacji)</w:t>
      </w:r>
    </w:p>
    <w:p w14:paraId="3035BA89" w14:textId="77777777" w:rsidR="001F743F" w:rsidRDefault="001F743F" w:rsidP="001F743F">
      <w:r>
        <w:t xml:space="preserve">Przed testami studenci pełniący role obserwatorów otrzymali pakiety ze skopiowanymi arkuszami zapisu prowadzonych obserwacji. Otrzymali krótką instrukcję dotyczącą budowy narzędzia, a także  sposobów zapisu. </w:t>
      </w:r>
    </w:p>
    <w:p w14:paraId="1841F69C" w14:textId="77777777" w:rsidR="001F743F" w:rsidRDefault="001F743F" w:rsidP="001F743F">
      <w:r>
        <w:t>Arkusz składał sie z czterech części:</w:t>
      </w:r>
    </w:p>
    <w:p w14:paraId="359E742C" w14:textId="2DF73367" w:rsidR="001F743F" w:rsidRDefault="001F743F" w:rsidP="00F42823">
      <w:pPr>
        <w:pStyle w:val="Akapitzlist"/>
        <w:numPr>
          <w:ilvl w:val="0"/>
          <w:numId w:val="173"/>
        </w:numPr>
        <w:spacing w:after="0"/>
      </w:pPr>
      <w:r>
        <w:t xml:space="preserve">Określenie kto jest obserwowany (imię, nazwisko, przynależność do grupy </w:t>
      </w:r>
      <w:r w:rsidR="002B2360">
        <w:t>biorącej</w:t>
      </w:r>
      <w:r>
        <w:t xml:space="preserve"> udział w</w:t>
      </w:r>
      <w:r w:rsidR="002B2360">
        <w:t> </w:t>
      </w:r>
      <w:r>
        <w:t>testach (osoba całkowicie zależna – częściowo zależna – senior – “przechodzień”),</w:t>
      </w:r>
    </w:p>
    <w:p w14:paraId="1ADB89FD" w14:textId="2F130EFA" w:rsidR="001F743F" w:rsidRDefault="001F743F" w:rsidP="00F42823">
      <w:pPr>
        <w:pStyle w:val="Akapitzlist"/>
        <w:numPr>
          <w:ilvl w:val="0"/>
          <w:numId w:val="173"/>
        </w:numPr>
        <w:spacing w:after="0"/>
      </w:pPr>
      <w:r>
        <w:t>Określenie w jakim miejscu zachodzi interakcja (Kapsuła I – Bulbs, Kapsuła II – Bulle, Szukamy skarbów, Tor przeszkód, Zostaw ślad (tablet),</w:t>
      </w:r>
    </w:p>
    <w:p w14:paraId="734965C1" w14:textId="701CDC6D" w:rsidR="001F743F" w:rsidRDefault="001F743F" w:rsidP="00F42823">
      <w:pPr>
        <w:pStyle w:val="Akapitzlist"/>
        <w:numPr>
          <w:ilvl w:val="0"/>
          <w:numId w:val="173"/>
        </w:numPr>
        <w:spacing w:after="0"/>
      </w:pPr>
      <w:r>
        <w:t>Obszar oceny możliwości i uczestnictwa intelektualnego, fizycznego oraz zaangażowania  emocjonalnego),</w:t>
      </w:r>
    </w:p>
    <w:p w14:paraId="61D19BD1" w14:textId="12E28C0E" w:rsidR="001F743F" w:rsidRDefault="001F743F" w:rsidP="00F42823">
      <w:pPr>
        <w:pStyle w:val="Akapitzlist"/>
        <w:numPr>
          <w:ilvl w:val="0"/>
          <w:numId w:val="173"/>
        </w:numPr>
      </w:pPr>
      <w:r>
        <w:t>Obszar interakcji pozwalający notować:</w:t>
      </w:r>
    </w:p>
    <w:p w14:paraId="415380C2" w14:textId="77777777" w:rsidR="001F743F" w:rsidRDefault="001F743F" w:rsidP="002B2360">
      <w:pPr>
        <w:spacing w:after="0"/>
      </w:pPr>
      <w:r>
        <w:lastRenderedPageBreak/>
        <w:t>a.</w:t>
      </w:r>
      <w:r>
        <w:tab/>
        <w:t>Z kim interakcja zachodzi? (z jakiej grupy testujących jest partner komunikacyjny)</w:t>
      </w:r>
    </w:p>
    <w:p w14:paraId="3B7F7888" w14:textId="77777777" w:rsidR="001F743F" w:rsidRDefault="001F743F" w:rsidP="002B2360">
      <w:pPr>
        <w:spacing w:after="0"/>
      </w:pPr>
      <w:r>
        <w:t>b.</w:t>
      </w:r>
      <w:r>
        <w:tab/>
        <w:t>Jak długo?</w:t>
      </w:r>
    </w:p>
    <w:p w14:paraId="243FBC05" w14:textId="77777777" w:rsidR="001F743F" w:rsidRDefault="001F743F" w:rsidP="002B2360">
      <w:pPr>
        <w:spacing w:after="0"/>
      </w:pPr>
      <w:r>
        <w:t>c.</w:t>
      </w:r>
      <w:r>
        <w:tab/>
        <w:t>Jakie zachodzą zachowania inicjujące?</w:t>
      </w:r>
    </w:p>
    <w:p w14:paraId="3C1CD1A6" w14:textId="77777777" w:rsidR="001F743F" w:rsidRDefault="001F743F" w:rsidP="002B2360">
      <w:pPr>
        <w:spacing w:after="0"/>
      </w:pPr>
      <w:r>
        <w:t>d.</w:t>
      </w:r>
      <w:r>
        <w:tab/>
        <w:t>Jakie zachodzą zachowania “w odpowiedzi”</w:t>
      </w:r>
    </w:p>
    <w:p w14:paraId="38A3B23C" w14:textId="77777777" w:rsidR="001F743F" w:rsidRDefault="001F743F" w:rsidP="002B2360">
      <w:pPr>
        <w:spacing w:after="0"/>
      </w:pPr>
      <w:r>
        <w:t>e.</w:t>
      </w:r>
      <w:r>
        <w:tab/>
        <w:t>Jakie zachodzą zachowania wspólne?</w:t>
      </w:r>
    </w:p>
    <w:p w14:paraId="7AF974F8" w14:textId="77777777" w:rsidR="001F743F" w:rsidRDefault="001F743F" w:rsidP="001F743F">
      <w:r>
        <w:t xml:space="preserve"> </w:t>
      </w:r>
    </w:p>
    <w:p w14:paraId="4F0951BE" w14:textId="77777777" w:rsidR="001F743F" w:rsidRDefault="001F743F" w:rsidP="001F743F">
      <w:r>
        <w:t xml:space="preserve">Wszystkie sformułowania w arkuszu były zaopatrzone w kod (liczbowy na skali 1-5 lub jakościowy -literowy), co pozwalało łatwiej notować obserwowane zdarzenia, a potem – analizować wyniki. </w:t>
      </w:r>
    </w:p>
    <w:p w14:paraId="7A4F0962" w14:textId="65E9EFDE" w:rsidR="001F743F" w:rsidRDefault="001F743F" w:rsidP="001F743F">
      <w:r>
        <w:t>Obserwowano każdą osobę biorąca udział w interakcji, przez cały czas jej uczestnictwa. W obszarze interakcji obserwatorzy mieli notować wszystkie zachowania komunikacyjne w momencie ich wystąpienia, tyle razy, ile wystąpią, co miało umożliwić ocenę intensywności d</w:t>
      </w:r>
      <w:r w:rsidR="002B2360">
        <w:t xml:space="preserve">anego zachowania w interakcji. </w:t>
      </w:r>
    </w:p>
    <w:p w14:paraId="4527F64D" w14:textId="77777777" w:rsidR="001F743F" w:rsidRDefault="001F743F" w:rsidP="002B2360">
      <w:pPr>
        <w:spacing w:after="0"/>
      </w:pPr>
      <w:r>
        <w:t>Obserwacje miały pozwolić na odpowiedzi na 3 pytania:</w:t>
      </w:r>
    </w:p>
    <w:p w14:paraId="2920D1FF" w14:textId="4E6FCB58" w:rsidR="001F743F" w:rsidRDefault="001F743F" w:rsidP="002B2360">
      <w:pPr>
        <w:spacing w:after="0"/>
      </w:pPr>
      <w:r>
        <w:t>-</w:t>
      </w:r>
      <w:r>
        <w:tab/>
        <w:t xml:space="preserve">Czy aktywności były dla danej osoby dostępne fizycznie i </w:t>
      </w:r>
      <w:r w:rsidR="002B2360">
        <w:t>intelektualnie</w:t>
      </w:r>
      <w:r>
        <w:t>?</w:t>
      </w:r>
    </w:p>
    <w:p w14:paraId="6B24FE4C" w14:textId="77777777" w:rsidR="001F743F" w:rsidRDefault="001F743F" w:rsidP="002B2360">
      <w:pPr>
        <w:spacing w:after="0"/>
      </w:pPr>
      <w:r>
        <w:t>-</w:t>
      </w:r>
      <w:r>
        <w:tab/>
        <w:t>Czy pozwalały na fizyczne i emocjonalne zaangażowanie się?</w:t>
      </w:r>
    </w:p>
    <w:p w14:paraId="053CA193" w14:textId="77777777" w:rsidR="001F743F" w:rsidRDefault="001F743F" w:rsidP="002B2360">
      <w:pPr>
        <w:spacing w:after="0"/>
      </w:pPr>
      <w:r>
        <w:t>-</w:t>
      </w:r>
      <w:r>
        <w:tab/>
        <w:t>Czy i jakie aktywności/przestrzenie były preferowane przez uczestników?</w:t>
      </w:r>
    </w:p>
    <w:p w14:paraId="020F308A" w14:textId="77777777" w:rsidR="001F743F" w:rsidRDefault="001F743F" w:rsidP="002B2360">
      <w:pPr>
        <w:spacing w:after="0"/>
      </w:pPr>
      <w:r>
        <w:t>-</w:t>
      </w:r>
      <w:r>
        <w:tab/>
        <w:t>Czy przestrzeń sprzyja interakcjom?</w:t>
      </w:r>
    </w:p>
    <w:p w14:paraId="1BC5D116" w14:textId="77777777" w:rsidR="001F743F" w:rsidRDefault="001F743F" w:rsidP="002B2360">
      <w:pPr>
        <w:spacing w:after="0"/>
      </w:pPr>
      <w:r>
        <w:t>-</w:t>
      </w:r>
      <w:r>
        <w:tab/>
        <w:t>Czy jaki styl interakcji dominuje?</w:t>
      </w:r>
    </w:p>
    <w:p w14:paraId="0EF30041" w14:textId="77777777" w:rsidR="001F743F" w:rsidRDefault="001F743F" w:rsidP="001F743F"/>
    <w:p w14:paraId="1B5D7E21" w14:textId="77777777" w:rsidR="001F743F" w:rsidRDefault="001F743F" w:rsidP="001F743F">
      <w:r>
        <w:t>Z uwagi na niewielką grupę obserwowanych osób, a także na niedostateczne umiejętności oceny zdarzeń przez obserwatorów/ankieterów badanie już w założeniu miało mieć charakter orientacyjny.</w:t>
      </w:r>
    </w:p>
    <w:p w14:paraId="2A546EE9" w14:textId="5AA405B7" w:rsidR="001F743F" w:rsidRPr="002B2360" w:rsidRDefault="001F743F" w:rsidP="001F743F">
      <w:pPr>
        <w:rPr>
          <w:b/>
        </w:rPr>
      </w:pPr>
      <w:r w:rsidRPr="002B2360">
        <w:rPr>
          <w:b/>
        </w:rPr>
        <w:t xml:space="preserve">Ankieta uczestników </w:t>
      </w:r>
      <w:r w:rsidR="002B2360">
        <w:rPr>
          <w:b/>
        </w:rPr>
        <w:t>(pretest i posttest)</w:t>
      </w:r>
    </w:p>
    <w:p w14:paraId="2229255F" w14:textId="45983A8B" w:rsidR="002B2360" w:rsidRDefault="002B2360" w:rsidP="002B2360">
      <w:r>
        <w:t xml:space="preserve">Przed testami studenci pełniący rolę ankieterów otrzymali formularz ankiety do badania odczuć uczestnika projektu “Przestrzeń komunikacji”.  Ankieterzy zapoznali się z budową narzędzia oraz otrzymali instruktarz dotyczący sposobu zadawania i notowania pytań ze względu na stopień niepełnosprawności i zależności uczestnika. </w:t>
      </w:r>
    </w:p>
    <w:p w14:paraId="1F8B7A9E" w14:textId="663F2B89" w:rsidR="002B2360" w:rsidRDefault="002B2360" w:rsidP="002B2360">
      <w:r>
        <w:t>Ankieta składała się z dwóch części, z których pierwsza dotyczyła badania odczuć uczestnika przed rozpoczęciem udziału a druga odczuć uczestnika po zakończonym udziale. Pytania miały charakter zamknięty, na które należało odpowiedzieć “tak” lub “nie”. Jedynym pytaniem z szerszym zakresem wyboru było pytanie, „Co było najciekawsze?” zawarte w drugiej części ankiety.</w:t>
      </w:r>
    </w:p>
    <w:p w14:paraId="3448ED48" w14:textId="44EBAF5A" w:rsidR="001F743F" w:rsidRDefault="002B2360" w:rsidP="002B2360">
      <w:r>
        <w:t>Uzyskiwanie odpowiedzi od osób częściowo zależnych polegało na zadawaniu im pytań i uzyskiwanie odpowiedzi w sposób werbalny lub niewerbalny poprzez wskazanie odpowiedniego znaku pcs. Uzyskiwanie odpowiedzi od osób całkowicie zależnych wymagało interpretacji ekspresji niewerbalnej uczestnika dokonywanej przez kompetentnego asystenta.</w:t>
      </w:r>
    </w:p>
    <w:p w14:paraId="6CC3BF9E" w14:textId="77777777" w:rsidR="001F743F" w:rsidRPr="002B2360" w:rsidRDefault="001F743F" w:rsidP="001F743F">
      <w:pPr>
        <w:rPr>
          <w:b/>
        </w:rPr>
      </w:pPr>
      <w:r w:rsidRPr="002B2360">
        <w:rPr>
          <w:b/>
        </w:rPr>
        <w:t xml:space="preserve">Opinie ekspertów </w:t>
      </w:r>
    </w:p>
    <w:p w14:paraId="7BCFBBD8" w14:textId="617C372A" w:rsidR="001F743F" w:rsidRDefault="001F743F" w:rsidP="00C7086E">
      <w:r>
        <w:t>W związku z założoną niedoskonałością wyników obserwacji zanotowanych w arkuszach założono udział ekspertów, którzy mieli także obserwować uczniów w “przestrzeni komunikacji”, a także same element stworzonej konstrukcji. Rolę ekspertów przyjęło na siebie czworo nauczycieli z Zespołu Szkół Specjalnych nr 11, skąd pochodziły dzieci z niepełnosprawnością. Dzielili sie oni swoimi spostrzeżeniami w trakcie trwania testów oraz po ich zakończeniu.</w:t>
      </w:r>
    </w:p>
    <w:p w14:paraId="0FC610A7" w14:textId="77777777" w:rsidR="005D2791" w:rsidRPr="005D2791" w:rsidRDefault="005D2791" w:rsidP="005D2791">
      <w:pPr>
        <w:rPr>
          <w:b/>
        </w:rPr>
      </w:pPr>
      <w:r w:rsidRPr="005D2791">
        <w:rPr>
          <w:b/>
        </w:rPr>
        <w:lastRenderedPageBreak/>
        <w:t>Metoda oceny „używalności –skuteczności dla dzieci i seniorów”</w:t>
      </w:r>
    </w:p>
    <w:p w14:paraId="7885BA2F" w14:textId="65AAFC35" w:rsidR="005D2791" w:rsidRPr="005D2791" w:rsidRDefault="005D2791" w:rsidP="005D2791">
      <w:r w:rsidRPr="005D2791">
        <w:t>Do oceny skuteczności zaproponowanych rozwiązań, zarówno dla dzieci jak i seniorów, zastosowano Kartę ewaluacji własnej konstrukcji. Wzięto pod uwagę następujące</w:t>
      </w:r>
      <w:r>
        <w:t xml:space="preserve"> kryteria/oczekiwane rezultaty:</w:t>
      </w:r>
    </w:p>
    <w:p w14:paraId="3D449170" w14:textId="77777777" w:rsidR="005D2791" w:rsidRPr="005D2791" w:rsidRDefault="005D2791" w:rsidP="005D2791">
      <w:pPr>
        <w:spacing w:after="0"/>
      </w:pPr>
      <w:r w:rsidRPr="005D2791">
        <w:t>–</w:t>
      </w:r>
      <w:r w:rsidRPr="005D2791">
        <w:tab/>
        <w:t>oddziaływanie w kierunku równowagi;</w:t>
      </w:r>
    </w:p>
    <w:p w14:paraId="0A8C52FA" w14:textId="77777777" w:rsidR="005D2791" w:rsidRPr="005D2791" w:rsidRDefault="005D2791" w:rsidP="005D2791">
      <w:pPr>
        <w:spacing w:after="0"/>
      </w:pPr>
      <w:r w:rsidRPr="005D2791">
        <w:t>–</w:t>
      </w:r>
      <w:r w:rsidRPr="005D2791">
        <w:tab/>
        <w:t>oddziaływanie w kierunku zręczności;</w:t>
      </w:r>
    </w:p>
    <w:p w14:paraId="4457F9C4" w14:textId="77777777" w:rsidR="005D2791" w:rsidRPr="005D2791" w:rsidRDefault="005D2791" w:rsidP="005D2791">
      <w:pPr>
        <w:spacing w:after="0"/>
      </w:pPr>
      <w:r w:rsidRPr="005D2791">
        <w:t>–</w:t>
      </w:r>
      <w:r w:rsidRPr="005D2791">
        <w:tab/>
        <w:t>oddziaływanie w kierunku mobilności;</w:t>
      </w:r>
    </w:p>
    <w:p w14:paraId="7E15AFD6" w14:textId="77777777" w:rsidR="005D2791" w:rsidRPr="005D2791" w:rsidRDefault="005D2791" w:rsidP="005D2791">
      <w:pPr>
        <w:spacing w:after="0"/>
      </w:pPr>
      <w:r w:rsidRPr="005D2791">
        <w:t>–</w:t>
      </w:r>
      <w:r w:rsidRPr="005D2791">
        <w:tab/>
        <w:t>zastosowanie zadań w łańcuchu zamkniętym;</w:t>
      </w:r>
    </w:p>
    <w:p w14:paraId="2107AA91" w14:textId="77777777" w:rsidR="005D2791" w:rsidRPr="005D2791" w:rsidRDefault="005D2791" w:rsidP="005D2791">
      <w:pPr>
        <w:spacing w:after="0"/>
      </w:pPr>
      <w:r w:rsidRPr="005D2791">
        <w:t>–</w:t>
      </w:r>
      <w:r w:rsidRPr="005D2791">
        <w:tab/>
        <w:t>zastosowanie zadań w łańcuchu otwartym;</w:t>
      </w:r>
    </w:p>
    <w:p w14:paraId="3E274009" w14:textId="77777777" w:rsidR="005D2791" w:rsidRPr="005D2791" w:rsidRDefault="005D2791" w:rsidP="005D2791">
      <w:pPr>
        <w:spacing w:after="0"/>
      </w:pPr>
      <w:r w:rsidRPr="005D2791">
        <w:t>–</w:t>
      </w:r>
      <w:r w:rsidRPr="005D2791">
        <w:tab/>
        <w:t>kształtowanie prawidłowych strategii motorycznych;</w:t>
      </w:r>
    </w:p>
    <w:p w14:paraId="02D07E6D" w14:textId="77777777" w:rsidR="005D2791" w:rsidRPr="005D2791" w:rsidRDefault="005D2791" w:rsidP="005D2791">
      <w:pPr>
        <w:spacing w:after="0"/>
      </w:pPr>
      <w:r w:rsidRPr="005D2791">
        <w:t>–</w:t>
      </w:r>
      <w:r w:rsidRPr="005D2791">
        <w:tab/>
        <w:t>doskonalenie szybkości, techniki, jakości ruchu;</w:t>
      </w:r>
    </w:p>
    <w:p w14:paraId="138ED752" w14:textId="6CC83266" w:rsidR="005D2791" w:rsidRPr="005D2791" w:rsidRDefault="005D2791" w:rsidP="005D2791">
      <w:pPr>
        <w:spacing w:after="0"/>
      </w:pPr>
      <w:r w:rsidRPr="005D2791">
        <w:t>–</w:t>
      </w:r>
      <w:r w:rsidRPr="005D2791">
        <w:tab/>
      </w:r>
      <w:r w:rsidR="002B2360" w:rsidRPr="005D2791">
        <w:t>funkcjonalność</w:t>
      </w:r>
      <w:r w:rsidRPr="005D2791">
        <w:t xml:space="preserve"> zaproponowanych rozwiązań;</w:t>
      </w:r>
    </w:p>
    <w:p w14:paraId="69E70F59" w14:textId="77777777" w:rsidR="005D2791" w:rsidRPr="005D2791" w:rsidRDefault="005D2791" w:rsidP="005D2791">
      <w:pPr>
        <w:spacing w:after="0"/>
      </w:pPr>
      <w:r w:rsidRPr="005D2791">
        <w:t>–</w:t>
      </w:r>
      <w:r w:rsidRPr="005D2791">
        <w:tab/>
        <w:t>skuteczność elementów „ułatwiających i utrudniających”;</w:t>
      </w:r>
    </w:p>
    <w:p w14:paraId="48A40D93" w14:textId="6B9A74FD" w:rsidR="005D2791" w:rsidRDefault="005D2791" w:rsidP="005D2791">
      <w:pPr>
        <w:spacing w:after="0"/>
      </w:pPr>
      <w:r>
        <w:t>–</w:t>
      </w:r>
      <w:r>
        <w:tab/>
        <w:t>sensoryczność.</w:t>
      </w:r>
    </w:p>
    <w:p w14:paraId="1F86F1CB" w14:textId="77777777" w:rsidR="005D2791" w:rsidRPr="005D2791" w:rsidRDefault="005D2791" w:rsidP="005D2791">
      <w:pPr>
        <w:spacing w:after="0"/>
      </w:pPr>
    </w:p>
    <w:p w14:paraId="58A9893B" w14:textId="7832CE18" w:rsidR="005D2791" w:rsidRPr="005D2791" w:rsidRDefault="005D2791" w:rsidP="005D2791">
      <w:r w:rsidRPr="005D2791">
        <w:t>Oceny uzyskanych rezultatów dokonano w 5-cio stopniowej skali, gdzie 5 punktów stanowiło maksymalną, najwyższą ocenę. Karta ewaluacji powstała w oparciu wcześniej opracowane wytyczne. Podczas fazy testowej uczestnicy byli obserwowani przez fizjoterapeutę, który na podstawie prezentowanych strategii motorycznych uzupełniał przygotowaną Kartę. W ten sposób możliwy był do oceny potencjał Kapsuł pod względem motorycznym w kontekście indywidualnych możliwości poszczególnych użytkowników. Ocenę końcową stanowi wynik zbiorczy danej grupy użytkowników (dzieci na wózkach inwalidzkich; dzieci chodzące; seniorzy; studenci). Na podstawie analizy zebranych danych oceniono także niezależną preferencję co do wyboru Kapsuły przez dane grupy uczestników fazy testowej. Karta ewaluacji była uniwersalna dla wszystkich stanowisk i użytkowników. W przypadku nie występowania pewnych wytycznych tj. brak elementów „ułatwiających i utrudniających” oraz brak czynników oddziaływujących w kierunku równowagi w Kapsule Bulbs, w ocenie ewaluacyjnej nie przyznawano żadnych punktów.</w:t>
      </w:r>
    </w:p>
    <w:p w14:paraId="7B028B8D" w14:textId="784E81AC" w:rsidR="005D2791" w:rsidRPr="005D2791" w:rsidRDefault="005D2791" w:rsidP="005D2791">
      <w:r w:rsidRPr="005D2791">
        <w:t>Tę samą Kartę ewaluacji przygotowano do oceny Toru Przeszkód, jednak z powodu niespełnienia oczekiwanych rezultatów pod wieloma względami (m.in. zbyt słabe oddziaływanie w kierunku równowagi), zaniechano oceny formalnej.</w:t>
      </w:r>
    </w:p>
    <w:p w14:paraId="1600F44C" w14:textId="77777777" w:rsidR="005D2791" w:rsidRPr="005D2791" w:rsidRDefault="005D2791" w:rsidP="005D2791">
      <w:pPr>
        <w:rPr>
          <w:b/>
        </w:rPr>
      </w:pPr>
      <w:r w:rsidRPr="005D2791">
        <w:rPr>
          <w:b/>
        </w:rPr>
        <w:t>Metoda oceny potencjału rehabilitacyjnego/profilaktycznego</w:t>
      </w:r>
    </w:p>
    <w:p w14:paraId="0F1DB5A6" w14:textId="77777777" w:rsidR="005D2791" w:rsidRPr="005D2791" w:rsidRDefault="005D2791" w:rsidP="005D2791">
      <w:r w:rsidRPr="005D2791">
        <w:t>Metodę oceny potencjału rehabilitacyjnego/profilaktycznego stanowi Karta ewaluacji własnej konstrukcji zastosowana także do bezpośredniej oceny rozwiązania. Kierowano się także subiektywną oceną wynikającą z doświadczenia specjalisty z dziedziny rehabilitacji. Oceny uzyskanych rezultatów dokonano w 5-cio stopniowej skali, gdzie 5 punktów stanowiło maksymalną, najwyższą ocenę. Karta ewaluacji powstała w oparciu wcześniej opracowane wytyczne.</w:t>
      </w:r>
    </w:p>
    <w:p w14:paraId="62D3D71F" w14:textId="30E832BA" w:rsidR="005D2791" w:rsidRPr="005D2791" w:rsidRDefault="005D2791" w:rsidP="005D2791">
      <w:r w:rsidRPr="005D2791">
        <w:t>W ocenie potencjału rehabilitacyjnego/profilaktycznego wzięto pod uwagę następujące</w:t>
      </w:r>
      <w:r>
        <w:t xml:space="preserve"> kryteria/oczekiwane rezultaty:</w:t>
      </w:r>
    </w:p>
    <w:p w14:paraId="73F0A557" w14:textId="77777777" w:rsidR="005D2791" w:rsidRPr="005D2791" w:rsidRDefault="005D2791" w:rsidP="005D2791">
      <w:pPr>
        <w:spacing w:after="0"/>
      </w:pPr>
      <w:r w:rsidRPr="005D2791">
        <w:t>–</w:t>
      </w:r>
      <w:r w:rsidRPr="005D2791">
        <w:tab/>
        <w:t>oddziaływanie w kierunku równowagi;</w:t>
      </w:r>
    </w:p>
    <w:p w14:paraId="7203ECB8" w14:textId="77777777" w:rsidR="005D2791" w:rsidRPr="005D2791" w:rsidRDefault="005D2791" w:rsidP="005D2791">
      <w:pPr>
        <w:spacing w:after="0"/>
      </w:pPr>
      <w:r w:rsidRPr="005D2791">
        <w:t>–</w:t>
      </w:r>
      <w:r w:rsidRPr="005D2791">
        <w:tab/>
        <w:t>oddziaływanie w kierunku zręczności;</w:t>
      </w:r>
    </w:p>
    <w:p w14:paraId="1B9D4143" w14:textId="77777777" w:rsidR="005D2791" w:rsidRPr="005D2791" w:rsidRDefault="005D2791" w:rsidP="005D2791">
      <w:pPr>
        <w:spacing w:after="0"/>
      </w:pPr>
      <w:r w:rsidRPr="005D2791">
        <w:t>–</w:t>
      </w:r>
      <w:r w:rsidRPr="005D2791">
        <w:tab/>
        <w:t>oddziaływanie w kierunku mobilności;</w:t>
      </w:r>
    </w:p>
    <w:p w14:paraId="7ADD68E6" w14:textId="77777777" w:rsidR="005D2791" w:rsidRPr="005D2791" w:rsidRDefault="005D2791" w:rsidP="005D2791">
      <w:pPr>
        <w:spacing w:after="0"/>
      </w:pPr>
      <w:r w:rsidRPr="005D2791">
        <w:t>–</w:t>
      </w:r>
      <w:r w:rsidRPr="005D2791">
        <w:tab/>
        <w:t>zastosowanie zadań w łańcuchu zamkniętym;</w:t>
      </w:r>
    </w:p>
    <w:p w14:paraId="1B0E3D49" w14:textId="77777777" w:rsidR="005D2791" w:rsidRPr="005D2791" w:rsidRDefault="005D2791" w:rsidP="005D2791">
      <w:pPr>
        <w:spacing w:after="0"/>
      </w:pPr>
      <w:r w:rsidRPr="005D2791">
        <w:t>–</w:t>
      </w:r>
      <w:r w:rsidRPr="005D2791">
        <w:tab/>
        <w:t>zastosowanie zadań w łańcuchu otwartym;</w:t>
      </w:r>
    </w:p>
    <w:p w14:paraId="0C51EB92" w14:textId="77777777" w:rsidR="005D2791" w:rsidRPr="005D2791" w:rsidRDefault="005D2791" w:rsidP="005D2791">
      <w:pPr>
        <w:spacing w:after="0"/>
      </w:pPr>
      <w:r w:rsidRPr="005D2791">
        <w:lastRenderedPageBreak/>
        <w:t>–</w:t>
      </w:r>
      <w:r w:rsidRPr="005D2791">
        <w:tab/>
        <w:t>kształtowanie prawidłowych strategii motorycznych;</w:t>
      </w:r>
    </w:p>
    <w:p w14:paraId="3DC6EF8B" w14:textId="77777777" w:rsidR="005D2791" w:rsidRPr="005D2791" w:rsidRDefault="005D2791" w:rsidP="005D2791">
      <w:pPr>
        <w:spacing w:after="0"/>
      </w:pPr>
      <w:r w:rsidRPr="005D2791">
        <w:t>–</w:t>
      </w:r>
      <w:r w:rsidRPr="005D2791">
        <w:tab/>
        <w:t>doskonalenie szybkości, techniki, jakości ruchu;</w:t>
      </w:r>
    </w:p>
    <w:p w14:paraId="13E0877B" w14:textId="3855B7DE" w:rsidR="005D2791" w:rsidRPr="005D2791" w:rsidRDefault="005D2791" w:rsidP="005D2791">
      <w:pPr>
        <w:spacing w:after="0"/>
      </w:pPr>
      <w:r w:rsidRPr="005D2791">
        <w:t>–</w:t>
      </w:r>
      <w:r w:rsidRPr="005D2791">
        <w:tab/>
        <w:t>funkcjonalność zaproponowanych rozwiązań;</w:t>
      </w:r>
    </w:p>
    <w:p w14:paraId="27BA4750" w14:textId="77777777" w:rsidR="005D2791" w:rsidRPr="005D2791" w:rsidRDefault="005D2791" w:rsidP="005D2791">
      <w:pPr>
        <w:spacing w:after="0"/>
      </w:pPr>
      <w:r w:rsidRPr="005D2791">
        <w:t>–</w:t>
      </w:r>
      <w:r w:rsidRPr="005D2791">
        <w:tab/>
        <w:t>skuteczność elementów „ułatwiających i utrudniających”;</w:t>
      </w:r>
    </w:p>
    <w:p w14:paraId="304E826F" w14:textId="77777777" w:rsidR="005D2791" w:rsidRPr="005D2791" w:rsidRDefault="005D2791" w:rsidP="005D2791">
      <w:pPr>
        <w:spacing w:after="0"/>
      </w:pPr>
      <w:r w:rsidRPr="005D2791">
        <w:t>–</w:t>
      </w:r>
      <w:r w:rsidRPr="005D2791">
        <w:tab/>
        <w:t>sensoryczność.</w:t>
      </w:r>
    </w:p>
    <w:p w14:paraId="4EEEA2E8" w14:textId="77777777" w:rsidR="005D2791" w:rsidRPr="005D2791" w:rsidRDefault="005D2791" w:rsidP="005D2791"/>
    <w:p w14:paraId="2C291650" w14:textId="77777777" w:rsidR="005D2791" w:rsidRPr="002B2360" w:rsidRDefault="005D2791" w:rsidP="005D2791">
      <w:pPr>
        <w:rPr>
          <w:b/>
        </w:rPr>
      </w:pPr>
      <w:r w:rsidRPr="002B2360">
        <w:rPr>
          <w:b/>
        </w:rPr>
        <w:t>Wartości dodane</w:t>
      </w:r>
    </w:p>
    <w:p w14:paraId="34145121" w14:textId="0A0446F0" w:rsidR="001F025E" w:rsidRPr="005D2791" w:rsidRDefault="005D2791" w:rsidP="005D2791">
      <w:r w:rsidRPr="005D2791">
        <w:t>Z punktu widzenia fizjoterapeuty, wartość dodana stanowi niezależny preferowany wybór kapsuły przez poszczególne grupy użytkowników testujących (dzieci – Kapsuła Bulbs, seniorzy i studenci – Kapsuła Boccie).</w:t>
      </w:r>
    </w:p>
    <w:p w14:paraId="5BCF3D47" w14:textId="10D8E464" w:rsidR="00C7086E" w:rsidRPr="005D2791" w:rsidRDefault="00FF7CEE" w:rsidP="008F3CA4">
      <w:pPr>
        <w:pStyle w:val="Nagwek2"/>
        <w:numPr>
          <w:ilvl w:val="2"/>
          <w:numId w:val="164"/>
        </w:numPr>
        <w:ind w:left="709" w:hanging="709"/>
      </w:pPr>
      <w:bookmarkStart w:id="5" w:name="_Toc12031162"/>
      <w:r w:rsidRPr="005D2791">
        <w:t>Faza I wnioski</w:t>
      </w:r>
      <w:bookmarkEnd w:id="5"/>
      <w:r w:rsidRPr="005D2791">
        <w:t xml:space="preserve"> </w:t>
      </w:r>
    </w:p>
    <w:p w14:paraId="7A173FE6" w14:textId="1F43C40F" w:rsidR="002B2360" w:rsidRDefault="002B2360" w:rsidP="002B2360">
      <w:r w:rsidRPr="005D2791">
        <w:t>W</w:t>
      </w:r>
      <w:r>
        <w:t>n</w:t>
      </w:r>
      <w:r w:rsidRPr="005D2791">
        <w:t>ioski z I fazy testowej zostały wyciągnięte na podstawie zebranych danych oraz spotkań focusowych.</w:t>
      </w:r>
    </w:p>
    <w:p w14:paraId="4687990A" w14:textId="77777777" w:rsidR="002B2360" w:rsidRDefault="002B2360" w:rsidP="002B2360">
      <w:r>
        <w:t xml:space="preserve">Wyniki obserwacji z zapisem w arkuszu mogły być obciążone faktem, że zapisu dokonywały osoby bez doświadczenia w kontaktach z osobami z niepełnosprawnością. Mogły nie zauważać subtelnych sygnałów płynących od uczestników lub mylnie je interpretować. </w:t>
      </w:r>
    </w:p>
    <w:p w14:paraId="5B070194" w14:textId="77777777" w:rsidR="002B2360" w:rsidRDefault="002B2360" w:rsidP="002B2360">
      <w:r>
        <w:t xml:space="preserve">Szczególnie dotyczy to obszaru interakcji: rozróżnienie zachowani inicjujących kontakt od zachowań responsywnych było wyraźnie trudne dla ankieterów, którymi byli studenci architektury. </w:t>
      </w:r>
    </w:p>
    <w:p w14:paraId="36D468A7" w14:textId="77777777" w:rsidR="002B2360" w:rsidRDefault="002B2360" w:rsidP="002B2360">
      <w:pPr>
        <w:spacing w:after="0"/>
      </w:pPr>
      <w:r>
        <w:t>Dlatego opracowując wnioski tylko częściowo wykorzystano opracowane wyniki arkusza obserwacji. Za przydatne uznano wyniki dotyczące:</w:t>
      </w:r>
    </w:p>
    <w:p w14:paraId="0DBF9900" w14:textId="77777777" w:rsidR="002B2360" w:rsidRDefault="002B2360" w:rsidP="002B2360">
      <w:pPr>
        <w:spacing w:after="0"/>
      </w:pPr>
      <w:r>
        <w:t>•</w:t>
      </w:r>
      <w:r>
        <w:tab/>
        <w:t>możliwości intelektualnego i fizycznego uczestnictwa w aktywnościach</w:t>
      </w:r>
    </w:p>
    <w:p w14:paraId="0A5D4FAC" w14:textId="77777777" w:rsidR="002B2360" w:rsidRDefault="002B2360" w:rsidP="002B2360">
      <w:pPr>
        <w:spacing w:after="0"/>
      </w:pPr>
      <w:r>
        <w:t>•</w:t>
      </w:r>
      <w:r>
        <w:tab/>
        <w:t xml:space="preserve">zaangażowania fizycznego oraz emocjonalnego. </w:t>
      </w:r>
    </w:p>
    <w:p w14:paraId="38C63594" w14:textId="77777777" w:rsidR="002B2360" w:rsidRDefault="002B2360" w:rsidP="002B2360">
      <w:r>
        <w:t>Dodatkowo kierowano się oceną ekspertów obecnych podczas testowania.</w:t>
      </w:r>
    </w:p>
    <w:p w14:paraId="27023C2B" w14:textId="1C9B6140" w:rsidR="002B2360" w:rsidRDefault="002B2360" w:rsidP="002B2360">
      <w:r>
        <w:t>W opinii ekspertów (pedagogów specjalnych, nauczycieli znających dzieci uczestniczące w testach) zbudowana i zaaranżowana przestrzeń pozwalała na:</w:t>
      </w:r>
    </w:p>
    <w:p w14:paraId="1BCB0973" w14:textId="77777777" w:rsidR="002B2360" w:rsidRPr="002B2360" w:rsidRDefault="002B2360" w:rsidP="002B2360">
      <w:pPr>
        <w:rPr>
          <w:b/>
        </w:rPr>
      </w:pPr>
      <w:r w:rsidRPr="002B2360">
        <w:rPr>
          <w:b/>
        </w:rPr>
        <w:t>W Kapsule I (Bulbs)</w:t>
      </w:r>
    </w:p>
    <w:p w14:paraId="573653B9" w14:textId="77777777" w:rsidR="002B2360" w:rsidRDefault="002B2360" w:rsidP="002B2360">
      <w:r>
        <w:t xml:space="preserve">Większość aktywności w kapsule I była dostosowana do możliwości percepcyjnych i ruchowych uczestników. Dawała szansę na aktywność wszystkim, którzy się tam znaleźli, bez względu na ograniczenia. Zaciekawiała zawartością: rozmaitością elementów, kolorystyką, fakturami, zapachami. </w:t>
      </w:r>
    </w:p>
    <w:p w14:paraId="5A36BCF8" w14:textId="77777777" w:rsidR="002B2360" w:rsidRDefault="002B2360" w:rsidP="002B2360">
      <w:r>
        <w:t xml:space="preserve">Dzieci, które miały możliwości ruchowe same wybierały, do której ściany kapsuły podjechać kierując się własnymi preferencjami. Podejmowały swobodną aktywność, spontanicznie eksperymentowały, a nawet znajdowały nowe, własne sposoby wykorzystania elementów przestrzeni. Wyjmowały piłki z otworów uzyskując w ten sposób okna świetnie nadające się do zabaw interakcyjnych: „popatrz”, „schowaj się i pojaw się – a kuku!”, co przynosiło im wiele radości. To właśnie piłki były najczęściej wybierany elementem w tej kapsule. </w:t>
      </w:r>
    </w:p>
    <w:p w14:paraId="00FC4AFE" w14:textId="77777777" w:rsidR="002B2360" w:rsidRDefault="002B2360" w:rsidP="002B2360">
      <w:r>
        <w:t xml:space="preserve">Dzieci całkowicie zależne patrzyły na elementy przestrzeni i na osoby pokazujące im, jak one działają. Z rzadka podejmowały aktywność ruchową. Zazwyczaj nie wybierały elementów przestrzeni, a skupiały się na tych, które były najbliżej. Osoby towarzyszące podwoziły dzieci do kolejnych atrakcji. Najłatwiej dostępne okazały się „tuby dźwięku”, gdzie można było wywołać efekt dźwiękowy dotykając choćby </w:t>
      </w:r>
      <w:r>
        <w:lastRenderedPageBreak/>
        <w:t>nieznacznie piankowych „makaronów”. Były one na wysokości dłoni dzieci siedzących na wózkach, co ułatwiało wprawianie ich w ruch.</w:t>
      </w:r>
    </w:p>
    <w:p w14:paraId="69D59E08" w14:textId="77777777" w:rsidR="002B2360" w:rsidRDefault="002B2360" w:rsidP="002B2360">
      <w:r>
        <w:t xml:space="preserve">W przypadku uczestników całkowicie zależnych  - prawdopodobnie można by było uzyskać ich większe zaangażowanie i aktywność, gdyby </w:t>
      </w:r>
    </w:p>
    <w:p w14:paraId="431C75BE" w14:textId="77777777" w:rsidR="002B2360" w:rsidRDefault="002B2360" w:rsidP="002B2360">
      <w:pPr>
        <w:spacing w:after="0"/>
      </w:pPr>
      <w:r>
        <w:t>•</w:t>
      </w:r>
      <w:r>
        <w:tab/>
        <w:t>czas pobytu w kapsule został wydłużony,</w:t>
      </w:r>
    </w:p>
    <w:p w14:paraId="35DDE15A" w14:textId="79982B11" w:rsidR="002B2360" w:rsidRDefault="002B2360" w:rsidP="002B2360">
      <w:pPr>
        <w:spacing w:after="0"/>
      </w:pPr>
      <w:r>
        <w:t>•</w:t>
      </w:r>
      <w:r>
        <w:tab/>
        <w:t>partnerzy interakcji niemający doświadczenia znaleźli przy poszczególnych elementach podpowiedzi, jak zorganizować daną aktywność, jak użyć dostępnych rekwizytów.</w:t>
      </w:r>
    </w:p>
    <w:p w14:paraId="48E52923" w14:textId="77777777" w:rsidR="002B2360" w:rsidRDefault="002B2360" w:rsidP="002B2360"/>
    <w:p w14:paraId="1C1AFFAE" w14:textId="77777777" w:rsidR="002B2360" w:rsidRPr="002B2360" w:rsidRDefault="002B2360" w:rsidP="002B2360">
      <w:pPr>
        <w:rPr>
          <w:b/>
        </w:rPr>
      </w:pPr>
      <w:r w:rsidRPr="002B2360">
        <w:rPr>
          <w:b/>
        </w:rPr>
        <w:t>W Kapsule II (Bulle)</w:t>
      </w:r>
    </w:p>
    <w:p w14:paraId="52CF82B6" w14:textId="77777777" w:rsidR="002B2360" w:rsidRDefault="002B2360" w:rsidP="002B2360">
      <w:r>
        <w:t xml:space="preserve">Kapsuła II w swym zamyśle ma służyć „przechodniom” do odczucia różnych ograniczeń percepcyjnych i ruchowych, jakich doświadczają osoby z niepełnosprawnością.  Wymagała zrozumienia reguł gry, a nie jedynie odbioru wrażeń sensorycznych, których było tam niewiele. </w:t>
      </w:r>
    </w:p>
    <w:p w14:paraId="7DD66B69" w14:textId="77777777" w:rsidR="002B2360" w:rsidRDefault="002B2360" w:rsidP="002B2360">
      <w:r>
        <w:t xml:space="preserve">Obecność dzieci z niepełnosprawnością stwarzała „przechodniom” możliwość rywalizacji, zmierzenia się z nimi w grze. </w:t>
      </w:r>
    </w:p>
    <w:p w14:paraId="25E39F8B" w14:textId="77777777" w:rsidR="002B2360" w:rsidRDefault="002B2360" w:rsidP="002B2360">
      <w:r>
        <w:t xml:space="preserve">Aktywność ta okazała się być dostępną jedynie dzieciom częściowo zależnym: one mogły lepiej kontrolować działanie partnera w zabawie i rozumieć jego intencje. Były otwarte na zabawę bilami, w większości rozumiały swoją rolę i zasady gry. </w:t>
      </w:r>
    </w:p>
    <w:p w14:paraId="286C6FD7" w14:textId="77777777" w:rsidR="002B2360" w:rsidRDefault="002B2360" w:rsidP="002B2360">
      <w:r>
        <w:t xml:space="preserve">Brakowało tego osobom całkowicie zależnym. Mogły one tylko niekiedy, w pełni kierowane, wykonać pojedynczy ruch uruchomienia bili, jednak już śledzenie efektów własnego działania na ogół był dla nich niedostępne. W konsekwencji nie interesowały się proponowaną aktywnością, a wręcz okazywały zniecierpliwienie i niechęć, rezygnowały z aktywności. </w:t>
      </w:r>
    </w:p>
    <w:p w14:paraId="424FC196" w14:textId="21AAEB71" w:rsidR="002B2360" w:rsidRDefault="002B2360" w:rsidP="002B2360">
      <w:r>
        <w:t>Można by było zmienić ten stan gwarantując środowisko bogatsze sensorycznie, np. wyposażenie rynny, po której toczą się bile w karbowana nawierzchnię, by wywołać efekt dźwiękowy.</w:t>
      </w:r>
    </w:p>
    <w:p w14:paraId="08C25E3A" w14:textId="77777777" w:rsidR="002B2360" w:rsidRPr="002B2360" w:rsidRDefault="002B2360" w:rsidP="002B2360">
      <w:pPr>
        <w:rPr>
          <w:b/>
        </w:rPr>
      </w:pPr>
      <w:r w:rsidRPr="002B2360">
        <w:rPr>
          <w:b/>
        </w:rPr>
        <w:t>Podczas „Szukania skarbów”</w:t>
      </w:r>
    </w:p>
    <w:p w14:paraId="23A59C88" w14:textId="271320AB" w:rsidR="002B2360" w:rsidRDefault="002B2360" w:rsidP="002B2360">
      <w:r>
        <w:t xml:space="preserve">Aktywność ta wykraczała poza pierwotną koncepcję „Przestrzeni komunikacji”. Została dodana na czas testów, jako aktywność dla uczestników, potencjalnie mogąca ich zaktywizować i pozwolić na więcej interakcji z partnerami komunikacyjnymi. Udało się to w przypadku niektórych dzieci częściowo zależnych. Były chętne eksplorować większą przestrzeń w towarzystwie „przechodniów” i seniorów nawet, jeśli nie potrafiły korzystać z podpowiedzi (np. strzałek) umieszczonych w przestrzeni – perspektywa znalezienia czegoś atrakcyjnego skutecznie je aktywizowała. Nie były jednak gotowe poszukiwać kilku „skarbów”, uwaga ich obniżała się po jednym, dwóch etapach. </w:t>
      </w:r>
    </w:p>
    <w:p w14:paraId="2372CF7F" w14:textId="77777777" w:rsidR="002B2360" w:rsidRDefault="002B2360" w:rsidP="002B2360">
      <w:r>
        <w:t xml:space="preserve">Aktywność nie była dostępna intelektualnie osobom całkowicie zależnym. Tym nie mniej partnerzy komunikacji podejmowali próby zrealizowania zadania wraz z nimi: wieźli osobę wyznaczona trasą, komentowali to słownie dając poczucie początku i końca aktywności. Prezentowali odnalezione przedmioty, podawali je dzieciom z niepełnosprawnością do rąk, zachęcając do manipulacji. Pomogło im przezwyciężyć niepewność, skrócić dystans i budować otwarta postawę wobec osób z tak dużymi ograniczeniami.   </w:t>
      </w:r>
    </w:p>
    <w:p w14:paraId="068EF68F" w14:textId="77777777" w:rsidR="002B2360" w:rsidRPr="002B2360" w:rsidRDefault="002B2360" w:rsidP="002B2360">
      <w:pPr>
        <w:rPr>
          <w:b/>
        </w:rPr>
      </w:pPr>
      <w:r w:rsidRPr="002B2360">
        <w:rPr>
          <w:b/>
        </w:rPr>
        <w:t>„Tor przeszkód”</w:t>
      </w:r>
    </w:p>
    <w:p w14:paraId="35958100" w14:textId="77777777" w:rsidR="002B2360" w:rsidRDefault="002B2360" w:rsidP="002B2360">
      <w:r>
        <w:lastRenderedPageBreak/>
        <w:t>Żadne z dzieci z niepełnosprawnością nie zwróciło specjalnej uwagi na elementy tej aktywności. Przeszkody były słabo zaznaczone i inne elementy przestrzeni zupełnie je zdominowały. Trudno zatem ocenić udział dzieci w tej aktywności.</w:t>
      </w:r>
    </w:p>
    <w:p w14:paraId="4382A78E" w14:textId="77777777" w:rsidR="002B2360" w:rsidRDefault="002B2360" w:rsidP="002B2360">
      <w:r>
        <w:t xml:space="preserve">Koncepcja toru przeszkód jako elementu przestrzeni między kapsułami wymagałaby powiększenia odległości pomiędzy kapsułami tak, by zmieściły się tam choćby nieliczne, wyraziste przeszkody możliwe do pokonania (odczucia) przez różne osoby bez względu na stopień zależności, np.: kurtyny z różnych materiałów, tunele, urozmaicone podłoże. </w:t>
      </w:r>
    </w:p>
    <w:p w14:paraId="0662C22A" w14:textId="77777777" w:rsidR="002B2360" w:rsidRPr="002B2360" w:rsidRDefault="002B2360" w:rsidP="002B2360">
      <w:pPr>
        <w:rPr>
          <w:b/>
        </w:rPr>
      </w:pPr>
      <w:r w:rsidRPr="002B2360">
        <w:rPr>
          <w:b/>
        </w:rPr>
        <w:t>„Zostaw ślad”</w:t>
      </w:r>
    </w:p>
    <w:p w14:paraId="15BF74FD" w14:textId="77777777" w:rsidR="002B2360" w:rsidRDefault="002B2360" w:rsidP="002B2360">
      <w:r>
        <w:t xml:space="preserve">Uczestnicy testów mogli zostawić swój „ślad” przy jednym z dwóch stanowisk: za pomocą tabletu (zdjęcie, ewentualnie obrazkowa ocena pobytu w „przestrzeni komunikacji”) lub przy tablicy do rysowania wyposażonej w pisaki. Rysowanie było chętniej wybierane przez dzieci z niepełnosprawnością, ale tylko te sprawniejsze ruchowo. Z tablicy nie mogły skorzystać dzieci siedzące na wózkach. Byłoby to możliwe, gdyby tablica miała możliwość regulacji wysokości i kąta pochylenia. </w:t>
      </w:r>
    </w:p>
    <w:p w14:paraId="6CF7DC6F" w14:textId="77777777" w:rsidR="002B2360" w:rsidRDefault="002B2360" w:rsidP="002B2360">
      <w:r>
        <w:t xml:space="preserve">Problemy dostępności były też dotkliwe przy stanowisku z tabletem. Część dzieci nie mogła zobaczyć zawartości ekranu z powodu jego wielkości oraz jakości oświetlenia. Niejasna była też rola tabletu. Zawierał on opis elementów „przestrzeni komunikacji”, ale nikt z obecnych z niego nie korzystał. Miejsce tabletu było niedostatecznie wyeksponowane, samo urządzenie – niewystarczająco zamocowane, a menu zdecydowanie zbyt mało intuicyjne. </w:t>
      </w:r>
    </w:p>
    <w:p w14:paraId="7BD075F2" w14:textId="77777777" w:rsidR="002B2360" w:rsidRDefault="002B2360" w:rsidP="002B2360">
      <w:r>
        <w:t>Zostawienie „śladu” mogło polegać na:</w:t>
      </w:r>
    </w:p>
    <w:p w14:paraId="0749CD36" w14:textId="77777777" w:rsidR="002B2360" w:rsidRDefault="002B2360" w:rsidP="002B2360">
      <w:pPr>
        <w:spacing w:after="0"/>
      </w:pPr>
      <w:r>
        <w:t>•</w:t>
      </w:r>
      <w:r>
        <w:tab/>
        <w:t>wykonaniu fotografii (dostępne były przyciągające uwagę zabawne rekwizyty i elementy garderoby do zdjęć)</w:t>
      </w:r>
    </w:p>
    <w:p w14:paraId="355253AE" w14:textId="77777777" w:rsidR="002B2360" w:rsidRDefault="002B2360" w:rsidP="002B2360">
      <w:pPr>
        <w:spacing w:after="0"/>
      </w:pPr>
      <w:r>
        <w:t>•</w:t>
      </w:r>
      <w:r>
        <w:tab/>
        <w:t>na skorzystaniu z aplikacji „Let me talk” służącej do komunikacji za pomocą symboli dla osób nie posługujących się mową (AAC – komunikacja alternatywna i wspomagająca);</w:t>
      </w:r>
    </w:p>
    <w:p w14:paraId="3261037E" w14:textId="77777777" w:rsidR="002B2360" w:rsidRDefault="002B2360" w:rsidP="002B2360">
      <w:pPr>
        <w:spacing w:after="0"/>
      </w:pPr>
      <w:r>
        <w:t>•</w:t>
      </w:r>
      <w:r>
        <w:tab/>
        <w:t>na wpisaniu swojego komentarza lub informacji w aplikacji typu „chat”.</w:t>
      </w:r>
    </w:p>
    <w:p w14:paraId="4C4498EB" w14:textId="77777777" w:rsidR="002B2360" w:rsidRDefault="002B2360" w:rsidP="002B2360">
      <w:pPr>
        <w:spacing w:after="0"/>
      </w:pPr>
    </w:p>
    <w:p w14:paraId="138F2970" w14:textId="4ECFC4FA" w:rsidR="002B2360" w:rsidRDefault="002B2360" w:rsidP="002B2360">
      <w:r>
        <w:t>Tylko nieliczni partnerzy komunikacji próbowali skorzystać z tej możliwości. Niektórzy proponowali dzieciom rekwizyty do zdjęcia oraz jego wykonanie. Dawało to możliwość interakcji, pytań o pozwolenie, dawania wyboru, jednak nie gwarantowało osiągnięcia głównego celu planowanego „słupa informacji”.</w:t>
      </w:r>
    </w:p>
    <w:p w14:paraId="5CE5C37E" w14:textId="744BD5F3" w:rsidR="0010551B" w:rsidRDefault="0010551B" w:rsidP="002B2360">
      <w:r>
        <w:t>Studenci wykazywali zainteresowanie zostawianiem śladu w postaci selfie, czego dowodem są liczne zdjęcia, pozostawione w pamięci tabletu.</w:t>
      </w:r>
    </w:p>
    <w:p w14:paraId="769DB35C" w14:textId="0F55C344" w:rsidR="00C7086E" w:rsidRDefault="00C7086E" w:rsidP="00C7086E">
      <w:r w:rsidRPr="00FE2F47">
        <w:t>Wnioski szczegółowe na podstawie obserwacji i ankiet</w:t>
      </w:r>
      <w:r w:rsidR="00535BE2" w:rsidRPr="00FE2F47">
        <w:t>:</w:t>
      </w:r>
    </w:p>
    <w:p w14:paraId="4CB7D0F4" w14:textId="0F04FB55" w:rsidR="00FE2F47" w:rsidRDefault="00FE2F47" w:rsidP="00F42823">
      <w:pPr>
        <w:pStyle w:val="Akapitzlist"/>
        <w:numPr>
          <w:ilvl w:val="3"/>
          <w:numId w:val="173"/>
        </w:numPr>
        <w:ind w:left="426" w:hanging="426"/>
      </w:pPr>
      <w:bookmarkStart w:id="6" w:name="_Hlk4438969"/>
      <w:r>
        <w:t>Wśród użytkowników z grupy testowej przeważała chęć wejścia i zbadania tego, co znajduje się w obrębie Przestrzeni Komunikacji – 1</w:t>
      </w:r>
      <w:r w:rsidR="004F68D3">
        <w:t>4</w:t>
      </w:r>
      <w:r>
        <w:t xml:space="preserve"> </w:t>
      </w:r>
      <w:r w:rsidR="00987C36">
        <w:t xml:space="preserve">z </w:t>
      </w:r>
      <w:r w:rsidR="004F68D3">
        <w:t>16</w:t>
      </w:r>
      <w:r w:rsidR="00987C36">
        <w:t xml:space="preserve"> </w:t>
      </w:r>
      <w:r>
        <w:t>osób na pytanie „Czy chcesz tam wejść?” odpowiedziało twierdząco.</w:t>
      </w:r>
      <w:r w:rsidR="00987C36">
        <w:t xml:space="preserve"> </w:t>
      </w:r>
      <w:r>
        <w:t xml:space="preserve">Wydaje się więc, że forma </w:t>
      </w:r>
      <w:r w:rsidR="00987C36">
        <w:t xml:space="preserve">Przestrzeni jest na tyle atrakcyjna, by generować zainteresowanie potencjalnych użytkowników – również „przechodniów”, czyli osób niewiedzących, czym jest i jak działa Przestrzeń. </w:t>
      </w:r>
    </w:p>
    <w:p w14:paraId="6375F449" w14:textId="039DC0B3" w:rsidR="00232D27" w:rsidRDefault="00987C36" w:rsidP="00F42823">
      <w:pPr>
        <w:pStyle w:val="Akapitzlist"/>
        <w:numPr>
          <w:ilvl w:val="3"/>
          <w:numId w:val="173"/>
        </w:numPr>
        <w:ind w:left="426" w:hanging="426"/>
      </w:pPr>
      <w:r>
        <w:t xml:space="preserve">Niespełna </w:t>
      </w:r>
      <w:r w:rsidR="004F68D3">
        <w:t>1/5</w:t>
      </w:r>
      <w:r>
        <w:t xml:space="preserve"> użytkowników przestrzeni wykazywała pewne obawy przed wejściem na teren Przestrzeni Komunikacji (odpowiedź twierdząca na pytanie „Czy się boisz?”), przy czym strach </w:t>
      </w:r>
      <w:r w:rsidR="004F68D3">
        <w:t>występował</w:t>
      </w:r>
      <w:r>
        <w:t xml:space="preserve"> w grupie </w:t>
      </w:r>
      <w:r w:rsidR="00232D27">
        <w:t>s</w:t>
      </w:r>
      <w:r>
        <w:t>eniorów (</w:t>
      </w:r>
      <w:r w:rsidR="004F68D3">
        <w:t>1</w:t>
      </w:r>
      <w:r>
        <w:t xml:space="preserve"> odpowied</w:t>
      </w:r>
      <w:r w:rsidR="004F68D3">
        <w:t>ź</w:t>
      </w:r>
      <w:r>
        <w:t xml:space="preserve"> twierdząc</w:t>
      </w:r>
      <w:r w:rsidR="004F68D3">
        <w:t>a</w:t>
      </w:r>
      <w:r>
        <w:t>)</w:t>
      </w:r>
      <w:r w:rsidR="004F68D3">
        <w:t xml:space="preserve">, </w:t>
      </w:r>
      <w:r w:rsidR="00232D27">
        <w:t>p</w:t>
      </w:r>
      <w:r>
        <w:t>rzechodniów (</w:t>
      </w:r>
      <w:r w:rsidR="004F68D3">
        <w:t xml:space="preserve">1 odpowiedź </w:t>
      </w:r>
      <w:r w:rsidR="004F68D3">
        <w:lastRenderedPageBreak/>
        <w:t>twierdząca</w:t>
      </w:r>
      <w:r>
        <w:t>)</w:t>
      </w:r>
      <w:r w:rsidR="004F68D3">
        <w:t xml:space="preserve"> i </w:t>
      </w:r>
      <w:r>
        <w:t>dzieci zależnych</w:t>
      </w:r>
      <w:r w:rsidR="00232D27">
        <w:t xml:space="preserve"> </w:t>
      </w:r>
      <w:r w:rsidR="004F68D3">
        <w:t>(1 odpowiedź twierdząca)</w:t>
      </w:r>
      <w:r w:rsidR="00232D27">
        <w:t>, natomiast w grupie dzieci z niepełnosprawnością lekką / umiarkowaną strach nie występował.</w:t>
      </w:r>
    </w:p>
    <w:p w14:paraId="34CE2DE8" w14:textId="23BFE531" w:rsidR="00232D27" w:rsidRDefault="00232D27" w:rsidP="00F42823">
      <w:pPr>
        <w:pStyle w:val="Akapitzlist"/>
        <w:numPr>
          <w:ilvl w:val="3"/>
          <w:numId w:val="173"/>
        </w:numPr>
        <w:ind w:left="426" w:hanging="426"/>
      </w:pPr>
      <w:r>
        <w:t xml:space="preserve">Żadna z osób zgłaszających lęk przed wejściem nie potwierdziła strachu w trakcie użytkowania Przestrzeni – na pytanie „Czy się bałeś?” po odwiedzeniu Przestrzeni twierdząco odpowiedziały 3 osoby, w tym 2 przechodniów i 1 dziecko z niepełnosprawnością w stopniu lekkim / umiarkowanym. Wydaje się, że ewentualny lęk był powodowany przede wszystkim sytuacją spotkania z innym użytkownikiem o odmiennych możliwościach / potrzebach. </w:t>
      </w:r>
    </w:p>
    <w:p w14:paraId="13C8590D" w14:textId="01FD8F72" w:rsidR="00232D27" w:rsidRDefault="007A52C5" w:rsidP="00232D27">
      <w:pPr>
        <w:pStyle w:val="Akapitzlist"/>
        <w:ind w:left="426"/>
      </w:pPr>
      <w:r>
        <w:t>J</w:t>
      </w:r>
      <w:r w:rsidR="00232D27">
        <w:t>ednym z podstawowych założeń projektu jest spotkanie użytkowników o różnych możliwościach i potrzebach a przy tym oswojenie zjawiska niepełnosprawności, wydaje się</w:t>
      </w:r>
      <w:r>
        <w:t xml:space="preserve"> więc</w:t>
      </w:r>
      <w:r w:rsidR="00232D27">
        <w:t xml:space="preserve">, że </w:t>
      </w:r>
      <w:r>
        <w:t>generowanie tego rodzaju emocji jest elementem autentycznych spotkań i prawdziwego wzajemnego zainteresowania, a Przestrzeń Komunikacji spełniła najważniejsze ze stawianych jej wymagań.</w:t>
      </w:r>
    </w:p>
    <w:p w14:paraId="11B21031" w14:textId="32486FFC" w:rsidR="00232D27" w:rsidRDefault="007A52C5" w:rsidP="00F42823">
      <w:pPr>
        <w:pStyle w:val="Akapitzlist"/>
        <w:numPr>
          <w:ilvl w:val="3"/>
          <w:numId w:val="173"/>
        </w:numPr>
        <w:ind w:left="426" w:hanging="426"/>
      </w:pPr>
      <w:r>
        <w:t>Spośród wszystkich użytkowników Przestrzeni przed wejściem jedynie</w:t>
      </w:r>
      <w:r w:rsidR="00783A51">
        <w:t xml:space="preserve"> 1</w:t>
      </w:r>
      <w:r>
        <w:t xml:space="preserve"> osob</w:t>
      </w:r>
      <w:r w:rsidR="00783A51">
        <w:t>a</w:t>
      </w:r>
      <w:r>
        <w:t xml:space="preserve"> nie chciał</w:t>
      </w:r>
      <w:r w:rsidR="00783A51">
        <w:t>a</w:t>
      </w:r>
      <w:r>
        <w:t xml:space="preserve"> nikogo spotkać (1 dziecko z niepełnosprawnością wieloraką</w:t>
      </w:r>
      <w:r w:rsidR="00783A51">
        <w:t>)</w:t>
      </w:r>
      <w:r>
        <w:t xml:space="preserve">. Po zakończeniu testów natomiast każdy z użytkowników potwierdził zadowolenie ze spotkania z innymi osobami a dodatkowe komentarze </w:t>
      </w:r>
      <w:r w:rsidR="00783A51">
        <w:t>2</w:t>
      </w:r>
      <w:r>
        <w:t xml:space="preserve"> osób sugerują, że użytkownicy za największą wartość Przestrzeni uznali właśnie możliwość spotkania z innymi osobami (szczególnie zadowoleni ze spotkania innych osób byli seniorzy, oni też wykazywali mniejszy – w porównaniu z przechodniami – strach i niepewność w kontaktach z dziećmi z niepełnosprawnością). </w:t>
      </w:r>
    </w:p>
    <w:p w14:paraId="03D0C3AE" w14:textId="013ED2BE" w:rsidR="007A52C5" w:rsidRDefault="007A52C5" w:rsidP="00F42823">
      <w:pPr>
        <w:pStyle w:val="Akapitzlist"/>
        <w:numPr>
          <w:ilvl w:val="3"/>
          <w:numId w:val="173"/>
        </w:numPr>
        <w:ind w:left="426" w:hanging="426"/>
      </w:pPr>
      <w:r>
        <w:t xml:space="preserve">W grupie dzieci z niepełnosprawnością (DZ i DC) </w:t>
      </w:r>
      <w:r w:rsidR="002547B4">
        <w:t xml:space="preserve">za najbardziej atrakcyjną uznana została kapsuła doświadczania świata (balony), z kolei dla grupy seniorów i przechodniów zdecydowanie bardziej interesująca była kapsuła doświadczania niepełnosprawności i gra w boccię. Zauważyć można, że dla dzieci zdecydowanie bardziej interesujące są możliwości, jakie daje sama Przestrzeń i nieskrępowana zabawa w niej, podczas gdy użytkownicy dorośli wyżej cenią grę o ustalonych regułach. </w:t>
      </w:r>
    </w:p>
    <w:p w14:paraId="62277E71" w14:textId="12A0F620" w:rsidR="00934E10" w:rsidRDefault="00934E10" w:rsidP="00F42823">
      <w:pPr>
        <w:pStyle w:val="Akapitzlist"/>
        <w:numPr>
          <w:ilvl w:val="3"/>
          <w:numId w:val="173"/>
        </w:numPr>
        <w:ind w:left="426" w:hanging="426"/>
      </w:pPr>
      <w:r>
        <w:t xml:space="preserve">Aktywności dodatkowe zostały ocenione zdecydowanie niżej – część użytkowników za atrakcyjne uznała poszukiwanie skarbów (5 osób), tor przeszkód nie został uznany za interesujący, na co wpływ miała prawdopodobnie jego lokalizacja w obrębie prototypu. Zdecydowanie rekomenduje się umieszczenie toru przeszkód poza przestrzenią bezpośrednio sąsiadującą z kapsułami i na </w:t>
      </w:r>
      <w:r w:rsidR="001508E5">
        <w:t>dużo większym obszarze.</w:t>
      </w:r>
    </w:p>
    <w:p w14:paraId="5231843C" w14:textId="77777777" w:rsidR="005D2791" w:rsidRDefault="001508E5" w:rsidP="00F42823">
      <w:pPr>
        <w:pStyle w:val="Akapitzlist"/>
        <w:numPr>
          <w:ilvl w:val="3"/>
          <w:numId w:val="173"/>
        </w:numPr>
        <w:ind w:left="426" w:hanging="426"/>
      </w:pPr>
      <w:r>
        <w:t xml:space="preserve">Możliwość pozostawienia śladu w przestrzeni była dość interesująca dla użytkowników, jednak nikt nie wskazał jej jako elementu najbardziej atrakcyjnego. Prawdopodobnie wynikało to z gabarytów użytego tabletu a co za tym idzie – możliwości korzystania z niego i obserwacji tylko przez jedną osobę. W ramach realizacji Przestrzeni Komunikacji w obrębie miejskich terenów rekreacyjnych zaleca się wykorzystywanie większych elementów multimedialnych – ekranów dotykowych o wielkości nie mniejszej niż 17 cali. Istotne jest przy tym, by użyte oprogramowanie (i być może dodatkowe elementy wyposażenia) zapewniały możliwość bezwzrokowej obsługi ekranu / aplikacji. </w:t>
      </w:r>
    </w:p>
    <w:p w14:paraId="1FDCC95C" w14:textId="77777777" w:rsidR="005D2791" w:rsidRDefault="005D2791" w:rsidP="00F42823">
      <w:pPr>
        <w:pStyle w:val="Akapitzlist"/>
        <w:numPr>
          <w:ilvl w:val="3"/>
          <w:numId w:val="173"/>
        </w:numPr>
        <w:ind w:left="426" w:hanging="426"/>
      </w:pPr>
      <w:r w:rsidRPr="005D2791">
        <w:t>Oceniono osiągnięte rezultaty zadań ruchowych wykonywanych w Kapsule Boccie w grupie dzieci na wózkach inwalidzkich. Odnotowano największy wpływ elementów Przestrzeni Komunikacji na doskonalenie szybkości, techniki i jakości ruchu oraz kształtowanie prawidłowych strategii motorycznych. W obydwu przypadkach skuteczność wszystkich testowane dzieci oceniono maksymalną ilością punktów. Dobrze sprawdziły się tutaj elementy ułatwiające, które pozwoliły na skuteczne wykonanie zadania (rzut kuli przy pomocy rynny). Ze względu na specyfikę kapsuły, nie uwzględniono zastosowania zadań w łańcuchu zamkniętym (kapsuła nastawiona na zadania w</w:t>
      </w:r>
      <w:r>
        <w:t> </w:t>
      </w:r>
      <w:r w:rsidRPr="005D2791">
        <w:t>otwartym łańcuchu) oraz oddziaływania w kierunku równowagi – element nieużyteczny w</w:t>
      </w:r>
      <w:r>
        <w:t> </w:t>
      </w:r>
      <w:r w:rsidRPr="005D2791">
        <w:t xml:space="preserve">przypadku tego typu niepełnosprawności. Mniejszą ilość punktów przyznano w zakresie </w:t>
      </w:r>
      <w:r w:rsidRPr="005D2791">
        <w:lastRenderedPageBreak/>
        <w:t>sensoryczności – pod tym kątem dla dzieci z dużą niepełnosprawnością nie jest to wystarczająca stymulacja. Podobnie w przypadku mobilności, zręczności i ogólnej oceny zadania w łańcuchu otwartym, gdyż podjęta aktywność w połowie przypadków była mocno wspierana przez osobę trzecią. Taki stan rzeczy wynika bezpośrednio z rodzaju prezentowanej niepełnosprawności.</w:t>
      </w:r>
    </w:p>
    <w:p w14:paraId="6E2062A7" w14:textId="77777777" w:rsidR="005D2791" w:rsidRDefault="005D2791" w:rsidP="00F42823">
      <w:pPr>
        <w:pStyle w:val="Akapitzlist"/>
        <w:numPr>
          <w:ilvl w:val="3"/>
          <w:numId w:val="173"/>
        </w:numPr>
        <w:ind w:left="426" w:hanging="426"/>
      </w:pPr>
      <w:r>
        <w:t>Oceniono osiągnięte rezultaty zadań ruchowych wykonywanych w Kapsule Bulbs w grupie dzieci na wózkach inwalidzkich. Odnotowano największy wpływ elementów Przestrzeni Komunikacji na sensoryczność, funkcjonalność zaproponowanych rozwiązań oraz oddziaływanie w kierunku mobilności. Ze względu na specyfikę kapsuły, nie uwzględniono oceny elementów ułatwiających i utrudniających (brak ww. elementów) oraz oddziaływania w kierunku równowagi – brak elementów równoważnych. Kapsuła Bulbs ukierunkowana jest na zadania w łańcuchu zamkniętym, jednak ze względu na spontanicznie podjętą aktywność, oceniono także zastosowanie zadań w łańcuchu otwartym. Ze względu na prezentowany rodzaj niepełnosprawności nie u wszystkich reprezentantów tej grupy oceniono ogólne zastosowanie zadań w łańcuchu zamkniętym jako wysokie. Podjęta aktywność w części przypadków była mocno wspierana przez osobę trzecią. Ze względu na prezentowany rodzaj niepełnosprawności, samodzielne podjęcie inicjatywy ruchu było bardzo ograniczone.</w:t>
      </w:r>
    </w:p>
    <w:p w14:paraId="1BB9C956" w14:textId="77777777" w:rsidR="005D2791" w:rsidRDefault="005D2791" w:rsidP="00F42823">
      <w:pPr>
        <w:pStyle w:val="Akapitzlist"/>
        <w:numPr>
          <w:ilvl w:val="3"/>
          <w:numId w:val="173"/>
        </w:numPr>
        <w:ind w:left="426" w:hanging="426"/>
      </w:pPr>
      <w:r>
        <w:t>Oceniono osiągnięte rezultaty zadań ruchowych wykonywanych w Kapsule Boccie w grupie dzieci chodzących. Odnotowano największy wpływ elementów Przestrzeni Komunikacji na większość ocenianych kryteriów. Najniżej oceniono oddziaływanie w kierunku równowagi, dlatego, że w tej grupie dzieci niezbyt chętnie podejmowały zadania wg instrukcji, a w wg własnej spontanicznej inwencji. Mniejszą ilość punktów przyznano w zakresie sensoryczności – kapsuła Boccie okazała się nie wystarczająco stymulująca dla dzieci z dużymi zaburzeniami integracji sensorycznej, które potrzebują silniejszych bodźców. Ze względu na specyfikę kapsuły, nie uwzględniono zastosowania zadań w łańcuchu zamkniętym (kapsuła nastawiona na zadania w otwartym łańcuchu) oraz oddziaływania w kierunku równowagi – element nieużyteczny w przypadku tego typu niepełnosprawności.</w:t>
      </w:r>
    </w:p>
    <w:p w14:paraId="7100E469" w14:textId="77777777" w:rsidR="005D2791" w:rsidRDefault="005D2791" w:rsidP="00F42823">
      <w:pPr>
        <w:pStyle w:val="Akapitzlist"/>
        <w:numPr>
          <w:ilvl w:val="3"/>
          <w:numId w:val="173"/>
        </w:numPr>
        <w:ind w:left="426" w:hanging="426"/>
      </w:pPr>
      <w:r>
        <w:t>Oceniono osiągnięte rezultaty zadań ruchowych wykonywanych w Kapsule Bulbs w grupie dzieci chodzących. Odnotowano bardzo duży wpływ elementów Kapsuły w większości ocenianych parametrów (maksymalna ilość punktów). Niższe wyniki odnotowano w zakresie zastosowania zadań w łańcuchu zamkniętym w stosunku do zadań otwartych. Wynika to ze spontanicznej formy aktywności, którą podjęły dzieci z tej grupy. W założeniu Kapsuła Bulbs ukierunkowana jest na zadania w łańcuchu zamkniętym. Bulbs cieszyła się dużym powodzeniem wśród tej grupy użytkowników. Ze względu na specyfikę kapsuły, nie uwzględniono oceny elementów ułatwiających i utrudniających (brak ww. elementów) oraz oddziaływania w kierunku równowagi – brak elementów równoważnych.</w:t>
      </w:r>
    </w:p>
    <w:p w14:paraId="6A42BEB9" w14:textId="77777777" w:rsidR="005D2791" w:rsidRDefault="005D2791" w:rsidP="00F42823">
      <w:pPr>
        <w:pStyle w:val="Akapitzlist"/>
        <w:numPr>
          <w:ilvl w:val="3"/>
          <w:numId w:val="173"/>
        </w:numPr>
        <w:ind w:left="426" w:hanging="426"/>
      </w:pPr>
      <w:r w:rsidRPr="005D2791">
        <w:t>Oceniono osiągnięte rezultaty zadań ruchowych wykonywanych w Kapsule Boccie w grupie studentów. Odnotowano bardzo duży wpływ elementów Kapsuły w większości ocenianych parametrów (maksymalna ilość punktów). Ze względu na specyfikę kapsuły, nie uwzględniono zastosowania zadań w łańcuchu zamkniętym (kapsuła nastawiona na zadania w otwartym łańcuchu). Jedynie sensoryczność została oceniona niżej, ze względu na niewielkie zainteresowanie elementami sensorycznymi w tej grupie. Wśród studentów Kapsuła ta cieszyła się większym powodzeniem w stosunku do kapsuły Bulbs. Jest to prawdopodobnie spowodowane bardziej dynamicznym charakterem zadań wykonywanych w Kapsule.</w:t>
      </w:r>
    </w:p>
    <w:p w14:paraId="64B46F25" w14:textId="224C2875" w:rsidR="001F025E" w:rsidRPr="001F025E" w:rsidRDefault="005D2791" w:rsidP="00F42823">
      <w:pPr>
        <w:pStyle w:val="Akapitzlist"/>
        <w:numPr>
          <w:ilvl w:val="3"/>
          <w:numId w:val="173"/>
        </w:numPr>
        <w:ind w:left="426" w:hanging="426"/>
      </w:pPr>
      <w:r w:rsidRPr="005D2791">
        <w:t xml:space="preserve">Oceniono osiągnięte rezultaty zadań ruchowych wykonywanych w Kapsule Bulbs w grupie studentów. Odnotowano bardzo duży wpływ elementów Kapsuły w większości ocenianych parametrów (maksymalna ilość punktów). Nieco poniżej maksimum oceniono kształtowanie </w:t>
      </w:r>
      <w:r w:rsidRPr="005D2791">
        <w:lastRenderedPageBreak/>
        <w:t>prawidłowych startegii motorycznych oraz zastosowanie zadań w łańcuchach zamkniętych – studenci niezbyt chętnie skupiali się na prawidłowym wykonywaniu zadań. Oceniono zastosowanie zadań w łańcuchu otwartym, gdyż studenci spontanicznie zaaranżowali zadania ruchowe o większym stopniu trudności wg własnego pomysłu, nie przewidzianego w scenariuszu. Ze względu na specyfikę Kapsuły, nie uwzględniono oceny elementów ułatwiających i utrudniających (brak ww. elementów) oraz oddziaływania w kierunku równowagi – brak elementów równoważnych. Wśród studentów Kapsuła ta cieszyła się mniejszym powodzeniem w stosunku do kapsuły Boccie, choć studenci spełnili większość założonych oczekiwań z zakresu motoryki. Jest to prawdopodobnie spowodowane mniej dynamicznym charakterem zadań wykonywanych w Kapsule.</w:t>
      </w:r>
      <w:bookmarkEnd w:id="6"/>
    </w:p>
    <w:sectPr w:rsidR="001F025E" w:rsidRPr="001F025E" w:rsidSect="00387492">
      <w:headerReference w:type="default" r:id="rId8"/>
      <w:footerReference w:type="default" r:id="rId9"/>
      <w:pgSz w:w="11906" w:h="16838"/>
      <w:pgMar w:top="1985" w:right="1417" w:bottom="1417" w:left="1417" w:header="68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0F33C" w14:textId="77777777" w:rsidR="00092C09" w:rsidRDefault="00092C09" w:rsidP="00BB09E8">
      <w:r>
        <w:separator/>
      </w:r>
    </w:p>
  </w:endnote>
  <w:endnote w:type="continuationSeparator" w:id="0">
    <w:p w14:paraId="61DF8343" w14:textId="77777777" w:rsidR="00092C09" w:rsidRDefault="00092C09" w:rsidP="00BB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ekton Pro Ext">
    <w:altName w:val="Sitka Small"/>
    <w:panose1 w:val="00000000000000000000"/>
    <w:charset w:val="00"/>
    <w:family w:val="swiss"/>
    <w:notTrueType/>
    <w:pitch w:val="variable"/>
    <w:sig w:usb0="00000001"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88C3E" w14:textId="60B65E50" w:rsidR="008F3CA4" w:rsidRDefault="008F3CA4" w:rsidP="00BB09E8">
    <w:pPr>
      <w:pStyle w:val="Stopka"/>
    </w:pPr>
    <w:r>
      <w:rPr>
        <w:noProof/>
        <w:lang w:eastAsia="pl-PL"/>
      </w:rPr>
      <mc:AlternateContent>
        <mc:Choice Requires="wpg">
          <w:drawing>
            <wp:anchor distT="0" distB="0" distL="114300" distR="114300" simplePos="0" relativeHeight="251662336" behindDoc="0" locked="0" layoutInCell="1" allowOverlap="1" wp14:anchorId="4F4D018C" wp14:editId="680D3D26">
              <wp:simplePos x="0" y="0"/>
              <wp:positionH relativeFrom="page">
                <wp:posOffset>1063142</wp:posOffset>
              </wp:positionH>
              <wp:positionV relativeFrom="paragraph">
                <wp:posOffset>-46837</wp:posOffset>
              </wp:positionV>
              <wp:extent cx="5609641" cy="414020"/>
              <wp:effectExtent l="0" t="0" r="0" b="5080"/>
              <wp:wrapTopAndBottom/>
              <wp:docPr id="3" name="Grupa 3"/>
              <wp:cNvGraphicFramePr/>
              <a:graphic xmlns:a="http://schemas.openxmlformats.org/drawingml/2006/main">
                <a:graphicData uri="http://schemas.microsoft.com/office/word/2010/wordprocessingGroup">
                  <wpg:wgp>
                    <wpg:cNvGrpSpPr/>
                    <wpg:grpSpPr>
                      <a:xfrm>
                        <a:off x="0" y="0"/>
                        <a:ext cx="5609641" cy="414020"/>
                        <a:chOff x="0" y="0"/>
                        <a:chExt cx="5609641" cy="414020"/>
                      </a:xfrm>
                    </wpg:grpSpPr>
                    <pic:pic xmlns:pic="http://schemas.openxmlformats.org/drawingml/2006/picture">
                      <pic:nvPicPr>
                        <pic:cNvPr id="14" name="Obraz 6" descr="Logo-Małopolska-szraf-H"/>
                        <pic:cNvPicPr>
                          <a:picLocks noChangeAspect="1"/>
                        </pic:cNvPicPr>
                      </pic:nvPicPr>
                      <pic:blipFill rotWithShape="1">
                        <a:blip r:embed="rId1" cstate="print">
                          <a:extLst>
                            <a:ext uri="{28A0092B-C50C-407E-A947-70E740481C1C}">
                              <a14:useLocalDpi xmlns:a14="http://schemas.microsoft.com/office/drawing/2010/main" val="0"/>
                            </a:ext>
                          </a:extLst>
                        </a:blip>
                        <a:srcRect l="14417" t="31503" r="16062" b="33320"/>
                        <a:stretch/>
                      </pic:blipFill>
                      <pic:spPr bwMode="auto">
                        <a:xfrm>
                          <a:off x="1536192" y="109728"/>
                          <a:ext cx="1038860" cy="19050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8" name="Obraz 8"/>
                        <pic:cNvPicPr>
                          <a:picLocks noChangeAspect="1"/>
                        </pic:cNvPicPr>
                      </pic:nvPicPr>
                      <pic:blipFill rotWithShape="1">
                        <a:blip r:embed="rId2" cstate="print">
                          <a:extLst>
                            <a:ext uri="{28A0092B-C50C-407E-A947-70E740481C1C}">
                              <a14:useLocalDpi xmlns:a14="http://schemas.microsoft.com/office/drawing/2010/main" val="0"/>
                            </a:ext>
                          </a:extLst>
                        </a:blip>
                        <a:srcRect l="4965" t="19103" r="4820" b="17674"/>
                        <a:stretch/>
                      </pic:blipFill>
                      <pic:spPr bwMode="auto">
                        <a:xfrm>
                          <a:off x="4235501" y="65836"/>
                          <a:ext cx="1374140" cy="282575"/>
                        </a:xfrm>
                        <a:prstGeom prst="rect">
                          <a:avLst/>
                        </a:prstGeom>
                        <a:solidFill>
                          <a:srgbClr val="FFFFFF"/>
                        </a:solidFill>
                        <a:ln>
                          <a:noFill/>
                        </a:ln>
                        <a:extLst>
                          <a:ext uri="{53640926-AAD7-44D8-BBD7-CCE9431645EC}">
                            <a14:shadowObscured xmlns:a14="http://schemas.microsoft.com/office/drawing/2010/main"/>
                          </a:ext>
                        </a:extLst>
                      </pic:spPr>
                    </pic:pic>
                    <pic:pic xmlns:pic="http://schemas.openxmlformats.org/drawingml/2006/picture">
                      <pic:nvPicPr>
                        <pic:cNvPr id="19" name="Obraz 7"/>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2991917" y="65836"/>
                          <a:ext cx="819150" cy="276225"/>
                        </a:xfrm>
                        <a:prstGeom prst="rect">
                          <a:avLst/>
                        </a:prstGeom>
                        <a:noFill/>
                        <a:ln>
                          <a:noFill/>
                        </a:ln>
                      </pic:spPr>
                    </pic:pic>
                    <pic:pic xmlns:pic="http://schemas.openxmlformats.org/drawingml/2006/picture">
                      <pic:nvPicPr>
                        <pic:cNvPr id="12" name="Obraz 5"/>
                        <pic:cNvPicPr>
                          <a:picLocks noChangeAspect="1"/>
                        </pic:cNvPicPr>
                      </pic:nvPicPr>
                      <pic:blipFill rotWithShape="1">
                        <a:blip r:embed="rId4" cstate="print">
                          <a:extLst>
                            <a:ext uri="{28A0092B-C50C-407E-A947-70E740481C1C}">
                              <a14:useLocalDpi xmlns:a14="http://schemas.microsoft.com/office/drawing/2010/main" val="0"/>
                            </a:ext>
                          </a:extLst>
                        </a:blip>
                        <a:srcRect l="6279" t="13924" r="5297" b="15852"/>
                        <a:stretch/>
                      </pic:blipFill>
                      <pic:spPr bwMode="auto">
                        <a:xfrm>
                          <a:off x="0" y="0"/>
                          <a:ext cx="1111250" cy="414020"/>
                        </a:xfrm>
                        <a:prstGeom prst="rect">
                          <a:avLst/>
                        </a:prstGeom>
                        <a:solidFill>
                          <a:srgbClr val="FFFFFF"/>
                        </a:solidFill>
                        <a:ln>
                          <a:noFill/>
                        </a:ln>
                        <a:extLst>
                          <a:ext uri="{53640926-AAD7-44D8-BBD7-CCE9431645EC}">
                            <a14:shadowObscured xmlns:a14="http://schemas.microsoft.com/office/drawing/2010/main"/>
                          </a:ext>
                        </a:extLst>
                      </pic:spPr>
                    </pic:pic>
                  </wpg:wgp>
                </a:graphicData>
              </a:graphic>
            </wp:anchor>
          </w:drawing>
        </mc:Choice>
        <mc:Fallback>
          <w:pict>
            <v:group w14:anchorId="01EFC24B" id="Grupa 3" o:spid="_x0000_s1026" style="position:absolute;margin-left:83.7pt;margin-top:-3.7pt;width:441.7pt;height:32.6pt;z-index:251662336;mso-position-horizontal-relative:page" coordsize="56096,414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&#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6" o:spid="_x0000_s1027" type="#_x0000_t75" alt="Logo-Małopolska-szraf-H" style="position:absolute;left:15361;top:1097;width:10389;height:19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x3PHBAAAA2wAAAA8AAABkcnMvZG93bnJldi54bWxET91qwjAUvh/4DuEI3oyZVlyZ1ShDkIng&#10;xXQPcGiObbE5KUlWs7c3grC78/H9ntUmmk4M5HxrWUE+zUAQV1a3XCv4Oe/ePkD4gKyxs0wK/sjD&#10;Zj16WWGp7Y2/aTiFWqQQ9iUqaELoSyl91ZBBP7U9ceIu1hkMCbpaaoe3FG46OcuyQhpsOTU02NO2&#10;oep6+jUKhtdjHqvFF17fB3vOL+5gjrFQajKOn0sQgWL4Fz/de53mz+HxSzpAru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gx3PHBAAAA2wAAAA8AAAAAAAAAAAAAAAAAnwIA&#10;AGRycy9kb3ducmV2LnhtbFBLBQYAAAAABAAEAPcAAACNAwAAAAA=&#10;">
                <v:imagedata r:id="rId5" o:title="Logo-Małopolska-szraf-H" croptop="20646f" cropbottom="21837f" cropleft="9448f" cropright="10526f"/>
                <v:path arrowok="t"/>
              </v:shape>
              <v:shape id="Obraz 8" o:spid="_x0000_s1028" type="#_x0000_t75" style="position:absolute;left:42355;top:658;width:13741;height:28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7BrbEAAAA2wAAAA8AAABkcnMvZG93bnJldi54bWxEj0FrAjEQhe+F/ocwBW812xZEVqOUglAK&#10;FVy9eBs2083azWS7Sd34752D4G2G9+a9b5br7Dt1piG2gQ28TAtQxHWwLTcGDvvN8xxUTMgWu8Bk&#10;4EIR1qvHhyWWNoy8o3OVGiUhHEs04FLqS61j7chjnIaeWLSfMHhMsg6NtgOOEu47/VoUM+2xZWlw&#10;2NOHo/q3+vcGeFudvsb+bbO9HE/uLx9ydfx2xkye8vsCVKKc7ubb9acVfIGVX2QAvbo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V7BrbEAAAA2wAAAA8AAAAAAAAAAAAAAAAA&#10;nwIAAGRycy9kb3ducmV2LnhtbFBLBQYAAAAABAAEAPcAAACQAwAAAAA=&#10;" filled="t">
                <v:imagedata r:id="rId6" o:title="" croptop="12519f" cropbottom="11583f" cropleft="3254f" cropright="3159f"/>
                <v:path arrowok="t"/>
              </v:shape>
              <v:shape id="Obraz 7" o:spid="_x0000_s1029" type="#_x0000_t75" style="position:absolute;left:29919;top:658;width:8191;height:2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7zUBnAAAAA2wAAAA8AAABkcnMvZG93bnJldi54bWxET01rAjEQvQv+hzAFbzXbHrSuRhGhuHjT&#10;tmBv02TcXdxM1iTq+u+NUPA2j/c5s0VnG3EhH2rHCt6GGQhi7UzNpYLvr8/XDxAhIhtsHJOCGwVY&#10;zPu9GebGXXlLl10sRQrhkKOCKsY2lzLoiiyGoWuJE3dw3mJM0JfSeLymcNvI9ywbSYs1p4YKW1pV&#10;pI+7s1WwP8r1SWu7cdn48McnX/z+uEKpwUu3nIKI1MWn+N9dmDR/Ao9f0gFyf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vNQGcAAAADbAAAADwAAAAAAAAAAAAAAAACfAgAA&#10;ZHJzL2Rvd25yZXYueG1sUEsFBgAAAAAEAAQA9wAAAIwDAAAAAA==&#10;">
                <v:imagedata r:id="rId7" o:title=""/>
                <v:path arrowok="t"/>
              </v:shape>
              <v:shape id="Obraz 5" o:spid="_x0000_s1030" type="#_x0000_t75" style="position:absolute;width:11112;height:41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10KbBAAAA2wAAAA8AAABkcnMvZG93bnJldi54bWxET02LwjAQvS/4H8II3tbUIrpUo4giCMou&#10;rV68Dc3YFptJbaLWf28WFvY2j/c582VnavGg1lWWFYyGEQji3OqKCwWn4/bzC4TzyBpry6TgRQ6W&#10;i97HHBNtn5zSI/OFCCHsElRQet8kUrq8JINuaBviwF1sa9AH2BZSt/gM4aaWcRRNpMGKQ0OJDa1L&#10;yq/Z3SjY/IxvMj7jdpp+T7NDunenapcrNeh3qxkIT53/F/+5dzrMj+H3l3CAXL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Y10KbBAAAA2wAAAA8AAAAAAAAAAAAAAAAAnwIA&#10;AGRycy9kb3ducmV2LnhtbFBLBQYAAAAABAAEAPcAAACNAwAAAAA=&#10;" filled="t">
                <v:imagedata r:id="rId8" o:title="" croptop="9125f" cropbottom="10389f" cropleft="4115f" cropright="3471f"/>
                <v:path arrowok="t"/>
              </v:shape>
              <w10:wrap type="topAndBottom" anchorx="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7394B" w14:textId="77777777" w:rsidR="00092C09" w:rsidRDefault="00092C09" w:rsidP="00BB09E8">
      <w:r>
        <w:separator/>
      </w:r>
    </w:p>
  </w:footnote>
  <w:footnote w:type="continuationSeparator" w:id="0">
    <w:p w14:paraId="64E38427" w14:textId="77777777" w:rsidR="00092C09" w:rsidRDefault="00092C09" w:rsidP="00BB0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D6D51" w14:textId="6341E678" w:rsidR="008F3CA4" w:rsidRDefault="008F3CA4" w:rsidP="00BB09E8">
    <w:pPr>
      <w:pStyle w:val="Nagwek"/>
      <w:rPr>
        <w:rFonts w:ascii="Tekton Pro Ext" w:hAnsi="Tekton Pro Ext" w:cs="Arial"/>
        <w:sz w:val="28"/>
        <w:szCs w:val="24"/>
        <w14:shadow w14:blurRad="63500" w14:dist="50800" w14:dir="2700000" w14:sx="0" w14:sy="0" w14:kx="0" w14:ky="0" w14:algn="none">
          <w14:srgbClr w14:val="000000">
            <w14:alpha w14:val="50000"/>
          </w14:srgbClr>
        </w14:shadow>
      </w:rPr>
    </w:pPr>
    <w:r>
      <w:rPr>
        <w:noProof/>
        <w:lang w:eastAsia="pl-PL"/>
      </w:rPr>
      <mc:AlternateContent>
        <mc:Choice Requires="wps">
          <w:drawing>
            <wp:anchor distT="0" distB="0" distL="114300" distR="114300" simplePos="0" relativeHeight="251650047" behindDoc="0" locked="0" layoutInCell="1" allowOverlap="1" wp14:anchorId="61ED358E" wp14:editId="57684639">
              <wp:simplePos x="0" y="0"/>
              <wp:positionH relativeFrom="page">
                <wp:align>left</wp:align>
              </wp:positionH>
              <wp:positionV relativeFrom="paragraph">
                <wp:posOffset>337820</wp:posOffset>
              </wp:positionV>
              <wp:extent cx="7591425" cy="386080"/>
              <wp:effectExtent l="0" t="0" r="9525" b="0"/>
              <wp:wrapNone/>
              <wp:docPr id="213" name="Prostokąt 213"/>
              <wp:cNvGraphicFramePr/>
              <a:graphic xmlns:a="http://schemas.openxmlformats.org/drawingml/2006/main">
                <a:graphicData uri="http://schemas.microsoft.com/office/word/2010/wordprocessingShape">
                  <wps:wsp>
                    <wps:cNvSpPr/>
                    <wps:spPr>
                      <a:xfrm>
                        <a:off x="0" y="0"/>
                        <a:ext cx="7591425" cy="386080"/>
                      </a:xfrm>
                      <a:prstGeom prst="rect">
                        <a:avLst/>
                      </a:prstGeom>
                      <a:gradFill flip="none" rotWithShape="1">
                        <a:gsLst>
                          <a:gs pos="17000">
                            <a:schemeClr val="accent4"/>
                          </a:gs>
                          <a:gs pos="87000">
                            <a:schemeClr val="accent4">
                              <a:alpha val="0"/>
                            </a:schemeClr>
                          </a:gs>
                        </a:gsLst>
                        <a:lin ang="15600000" scaled="0"/>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45C51" id="Prostokąt 213" o:spid="_x0000_s1026" style="position:absolute;margin-left:0;margin-top:26.6pt;width:597.75pt;height:30.4pt;z-index:251650047;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" fillcolor="#ffc000 [3207]" stroked="f" strokeweight="1pt">
              <v:fill opacity="0" color2="#ffc000 [3207]" rotate="t" angle="190" colors="0 #ffc000;11141f #ffc000" focus="100%" type="gradient">
                <o:fill v:ext="view" type="gradientUnscaled"/>
              </v:fill>
              <w10:wrap anchorx="page"/>
            </v:rect>
          </w:pict>
        </mc:Fallback>
      </mc:AlternateContent>
    </w:r>
    <w:r w:rsidRPr="00327135">
      <w:rPr>
        <w:noProof/>
        <w:lang w:eastAsia="pl-PL"/>
      </w:rPr>
      <mc:AlternateContent>
        <mc:Choice Requires="wps">
          <w:drawing>
            <wp:anchor distT="0" distB="0" distL="114300" distR="114300" simplePos="0" relativeHeight="251657216" behindDoc="0" locked="0" layoutInCell="1" allowOverlap="1" wp14:anchorId="3CF7E41D" wp14:editId="18E21D94">
              <wp:simplePos x="0" y="0"/>
              <wp:positionH relativeFrom="column">
                <wp:posOffset>4406900</wp:posOffset>
              </wp:positionH>
              <wp:positionV relativeFrom="paragraph">
                <wp:posOffset>-144145</wp:posOffset>
              </wp:positionV>
              <wp:extent cx="1177467" cy="515893"/>
              <wp:effectExtent l="0" t="0" r="0" b="0"/>
              <wp:wrapTopAndBottom/>
              <wp:docPr id="4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7467" cy="515893"/>
                      </a:xfrm>
                      <a:prstGeom prst="rect">
                        <a:avLst/>
                      </a:prstGeom>
                      <a:noFill/>
                      <a:ln w="9525">
                        <a:noFill/>
                        <a:miter lim="800000"/>
                        <a:headEnd/>
                        <a:tailEnd/>
                      </a:ln>
                    </wps:spPr>
                    <wps:txbx>
                      <w:txbxContent>
                        <w:p w14:paraId="4DC159A7" w14:textId="77777777" w:rsidR="008F3CA4" w:rsidRPr="00387492" w:rsidRDefault="008F3CA4" w:rsidP="00BB09E8">
                          <w:pPr>
                            <w:pStyle w:val="Nagwek"/>
                            <w:rPr>
                              <w:sz w:val="16"/>
                              <w:szCs w:val="16"/>
                            </w:rPr>
                          </w:pPr>
                          <w:r w:rsidRPr="00387492">
                            <w:rPr>
                              <w:sz w:val="16"/>
                              <w:szCs w:val="16"/>
                            </w:rPr>
                            <w:t>Katedra Kształtowania</w:t>
                          </w:r>
                        </w:p>
                        <w:p w14:paraId="0D99489E" w14:textId="77777777" w:rsidR="008F3CA4" w:rsidRPr="00387492" w:rsidRDefault="008F3CA4" w:rsidP="00BB09E8">
                          <w:pPr>
                            <w:pStyle w:val="Nagwek"/>
                            <w:rPr>
                              <w:sz w:val="16"/>
                              <w:szCs w:val="16"/>
                            </w:rPr>
                          </w:pPr>
                          <w:r w:rsidRPr="00387492">
                            <w:rPr>
                              <w:sz w:val="16"/>
                              <w:szCs w:val="16"/>
                            </w:rPr>
                            <w:t>Środowiska Mieszkaniowego</w:t>
                          </w:r>
                        </w:p>
                      </w:txbxContent>
                    </wps:txbx>
                    <wps:bodyPr rot="0" vert="horz" wrap="square" lIns="91440" tIns="45720" rIns="91440" bIns="45720" anchor="t" anchorCtr="0">
                      <a:noAutofit/>
                    </wps:bodyPr>
                  </wps:wsp>
                </a:graphicData>
              </a:graphic>
            </wp:anchor>
          </w:drawing>
        </mc:Choice>
        <mc:Fallback>
          <w:pict>
            <v:shapetype w14:anchorId="3CF7E41D" id="_x0000_t202" coordsize="21600,21600" o:spt="202" path="m,l,21600r21600,l21600,xe">
              <v:stroke joinstyle="miter"/>
              <v:path gradientshapeok="t" o:connecttype="rect"/>
            </v:shapetype>
            <v:shape id="Pole tekstowe 2" o:spid="_x0000_s1026" type="#_x0000_t202" style="position:absolute;left:0;text-align:left;margin-left:347pt;margin-top:-11.35pt;width:92.7pt;height:40.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" filled="f" stroked="f">
              <v:textbox>
                <w:txbxContent>
                  <w:p w14:paraId="4DC159A7" w14:textId="77777777" w:rsidR="008F3CA4" w:rsidRPr="00387492" w:rsidRDefault="008F3CA4" w:rsidP="00BB09E8">
                    <w:pPr>
                      <w:pStyle w:val="Nagwek"/>
                      <w:rPr>
                        <w:sz w:val="16"/>
                        <w:szCs w:val="16"/>
                      </w:rPr>
                    </w:pPr>
                    <w:r w:rsidRPr="00387492">
                      <w:rPr>
                        <w:sz w:val="16"/>
                        <w:szCs w:val="16"/>
                      </w:rPr>
                      <w:t>Katedra Kształtowania</w:t>
                    </w:r>
                  </w:p>
                  <w:p w14:paraId="0D99489E" w14:textId="77777777" w:rsidR="008F3CA4" w:rsidRPr="00387492" w:rsidRDefault="008F3CA4" w:rsidP="00BB09E8">
                    <w:pPr>
                      <w:pStyle w:val="Nagwek"/>
                      <w:rPr>
                        <w:sz w:val="16"/>
                        <w:szCs w:val="16"/>
                      </w:rPr>
                    </w:pPr>
                    <w:r w:rsidRPr="00387492">
                      <w:rPr>
                        <w:sz w:val="16"/>
                        <w:szCs w:val="16"/>
                      </w:rPr>
                      <w:t>Środowiska Mieszkaniowego</w:t>
                    </w:r>
                  </w:p>
                </w:txbxContent>
              </v:textbox>
              <w10:wrap type="topAndBottom"/>
            </v:shape>
          </w:pict>
        </mc:Fallback>
      </mc:AlternateContent>
    </w:r>
    <w:r w:rsidRPr="00327135">
      <w:rPr>
        <w:noProof/>
        <w:lang w:eastAsia="pl-PL"/>
      </w:rPr>
      <w:drawing>
        <wp:anchor distT="0" distB="0" distL="114300" distR="114300" simplePos="0" relativeHeight="251660288" behindDoc="0" locked="0" layoutInCell="1" allowOverlap="1" wp14:anchorId="7F380205" wp14:editId="72337FD4">
          <wp:simplePos x="0" y="0"/>
          <wp:positionH relativeFrom="margin">
            <wp:posOffset>-128270</wp:posOffset>
          </wp:positionH>
          <wp:positionV relativeFrom="paragraph">
            <wp:posOffset>335915</wp:posOffset>
          </wp:positionV>
          <wp:extent cx="3524250" cy="361950"/>
          <wp:effectExtent l="0" t="0" r="0" b="0"/>
          <wp:wrapNone/>
          <wp:docPr id="250" name="Obraz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rzałka.png"/>
                  <pic:cNvPicPr/>
                </pic:nvPicPr>
                <pic:blipFill rotWithShape="1">
                  <a:blip r:embed="rId1">
                    <a:extLst>
                      <a:ext uri="{BEBA8EAE-BF5A-486C-A8C5-ECC9F3942E4B}">
                        <a14:imgProps xmlns:a14="http://schemas.microsoft.com/office/drawing/2010/main">
                          <a14:imgLayer r:embed="rId2">
                            <a14:imgEffect>
                              <a14:artisticGlowEdges/>
                            </a14:imgEffect>
                          </a14:imgLayer>
                        </a14:imgProps>
                      </a:ext>
                      <a:ext uri="{28A0092B-C50C-407E-A947-70E740481C1C}">
                        <a14:useLocalDpi xmlns:a14="http://schemas.microsoft.com/office/drawing/2010/main" val="0"/>
                      </a:ext>
                    </a:extLst>
                  </a:blip>
                  <a:srcRect l="-1065" t="-10646" b="-4650"/>
                  <a:stretch/>
                </pic:blipFill>
                <pic:spPr bwMode="auto">
                  <a:xfrm>
                    <a:off x="0" y="0"/>
                    <a:ext cx="3524250" cy="361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484AEC76" wp14:editId="75FC637E">
              <wp:simplePos x="0" y="0"/>
              <wp:positionH relativeFrom="column">
                <wp:posOffset>3472180</wp:posOffset>
              </wp:positionH>
              <wp:positionV relativeFrom="paragraph">
                <wp:posOffset>349250</wp:posOffset>
              </wp:positionV>
              <wp:extent cx="2733675" cy="390525"/>
              <wp:effectExtent l="0" t="0" r="0" b="0"/>
              <wp:wrapNone/>
              <wp:docPr id="1" name="Pole tekstowe 1"/>
              <wp:cNvGraphicFramePr/>
              <a:graphic xmlns:a="http://schemas.openxmlformats.org/drawingml/2006/main">
                <a:graphicData uri="http://schemas.microsoft.com/office/word/2010/wordprocessingShape">
                  <wps:wsp>
                    <wps:cNvSpPr txBox="1"/>
                    <wps:spPr>
                      <a:xfrm>
                        <a:off x="0" y="0"/>
                        <a:ext cx="2733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23F2AD" w14:textId="3077CF15" w:rsidR="008F3CA4" w:rsidRPr="00327135" w:rsidRDefault="008F3CA4" w:rsidP="00BB09E8">
                          <w:pPr>
                            <w:rPr>
                              <w14:shadow w14:blurRad="63500" w14:dist="50800" w14:dir="2700000" w14:sx="0" w14:sy="0" w14:kx="0" w14:ky="0" w14:algn="none">
                                <w14:srgbClr w14:val="000000">
                                  <w14:alpha w14:val="50000"/>
                                </w14:srgbClr>
                              </w14:shadow>
                            </w:rPr>
                          </w:pPr>
                          <w:r w:rsidRPr="00327135">
                            <w:rPr>
                              <w14:shadow w14:blurRad="63500" w14:dist="50800" w14:dir="2700000" w14:sx="0" w14:sy="0" w14:kx="0" w14:ky="0" w14:algn="none">
                                <w14:srgbClr w14:val="000000">
                                  <w14:alpha w14:val="50000"/>
                                </w14:srgbClr>
                              </w14:shadow>
                            </w:rPr>
                            <w:t>Przestrzeń komunikacji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4AEC76" id="Pole tekstowe 1" o:spid="_x0000_s1027" type="#_x0000_t202" style="position:absolute;left:0;text-align:left;margin-left:273.4pt;margin-top:27.5pt;width:215.25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" filled="f" stroked="f" strokeweight=".5pt">
              <v:textbox>
                <w:txbxContent>
                  <w:p w14:paraId="0423F2AD" w14:textId="3077CF15" w:rsidR="008F3CA4" w:rsidRPr="00327135" w:rsidRDefault="008F3CA4" w:rsidP="00BB09E8">
                    <w:pPr>
                      <w:rPr>
                        <w14:shadow w14:blurRad="63500" w14:dist="50800" w14:dir="2700000" w14:sx="0" w14:sy="0" w14:kx="0" w14:ky="0" w14:algn="none">
                          <w14:srgbClr w14:val="000000">
                            <w14:alpha w14:val="50000"/>
                          </w14:srgbClr>
                        </w14:shadow>
                      </w:rPr>
                    </w:pPr>
                    <w:r w:rsidRPr="00327135">
                      <w:rPr>
                        <w14:shadow w14:blurRad="63500" w14:dist="50800" w14:dir="2700000" w14:sx="0" w14:sy="0" w14:kx="0" w14:ky="0" w14:algn="none">
                          <w14:srgbClr w14:val="000000">
                            <w14:alpha w14:val="50000"/>
                          </w14:srgbClr>
                        </w14:shadow>
                      </w:rPr>
                      <w:t>Przestrzeń komunikacji</w:t>
                    </w:r>
                  </w:p>
                </w:txbxContent>
              </v:textbox>
            </v:shape>
          </w:pict>
        </mc:Fallback>
      </mc:AlternateContent>
    </w:r>
    <w:r w:rsidRPr="00327135">
      <w:rPr>
        <w:noProof/>
        <w:lang w:eastAsia="pl-PL"/>
      </w:rPr>
      <w:drawing>
        <wp:anchor distT="0" distB="0" distL="114300" distR="114300" simplePos="0" relativeHeight="251658240" behindDoc="0" locked="0" layoutInCell="1" allowOverlap="1" wp14:anchorId="2D8C47B8" wp14:editId="7FD5E0FE">
          <wp:simplePos x="0" y="0"/>
          <wp:positionH relativeFrom="column">
            <wp:posOffset>5518785</wp:posOffset>
          </wp:positionH>
          <wp:positionV relativeFrom="paragraph">
            <wp:posOffset>-135890</wp:posOffset>
          </wp:positionV>
          <wp:extent cx="329565" cy="440055"/>
          <wp:effectExtent l="0" t="0" r="0" b="0"/>
          <wp:wrapTopAndBottom/>
          <wp:docPr id="25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Obraz 4" descr="dobre logo"/>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0" y="0"/>
                    <a:ext cx="329565" cy="440055"/>
                  </a:xfrm>
                  <a:prstGeom prst="rect">
                    <a:avLst/>
                  </a:prstGeom>
                  <a:noFill/>
                  <a:ln w="9525">
                    <a:noFill/>
                    <a:miter lim="800000"/>
                    <a:headEnd/>
                    <a:tailEnd/>
                  </a:ln>
                </pic:spPr>
              </pic:pic>
            </a:graphicData>
          </a:graphic>
        </wp:anchor>
      </w:drawing>
    </w:r>
    <w:r w:rsidRPr="00327135">
      <w:rPr>
        <w:noProof/>
        <w:lang w:eastAsia="pl-PL"/>
      </w:rPr>
      <w:drawing>
        <wp:anchor distT="0" distB="0" distL="114300" distR="114300" simplePos="0" relativeHeight="251654144" behindDoc="0" locked="0" layoutInCell="1" allowOverlap="1" wp14:anchorId="3D85228F" wp14:editId="59E5F6D5">
          <wp:simplePos x="0" y="0"/>
          <wp:positionH relativeFrom="column">
            <wp:posOffset>1765935</wp:posOffset>
          </wp:positionH>
          <wp:positionV relativeFrom="paragraph">
            <wp:posOffset>-79375</wp:posOffset>
          </wp:positionV>
          <wp:extent cx="327025" cy="314325"/>
          <wp:effectExtent l="0" t="0" r="0" b="9525"/>
          <wp:wrapTopAndBottom/>
          <wp:docPr id="252"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Obraz 16" descr="Image result for logo wa pk"/>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0" y="0"/>
                    <a:ext cx="327025" cy="314325"/>
                  </a:xfrm>
                  <a:prstGeom prst="rect">
                    <a:avLst/>
                  </a:prstGeom>
                  <a:noFill/>
                  <a:ln>
                    <a:noFill/>
                  </a:ln>
                </pic:spPr>
              </pic:pic>
            </a:graphicData>
          </a:graphic>
        </wp:anchor>
      </w:drawing>
    </w:r>
    <w:r w:rsidRPr="00327135">
      <w:rPr>
        <w:noProof/>
        <w:lang w:eastAsia="pl-PL"/>
      </w:rPr>
      <w:drawing>
        <wp:anchor distT="0" distB="0" distL="114300" distR="114300" simplePos="0" relativeHeight="251651072" behindDoc="0" locked="0" layoutInCell="1" allowOverlap="1" wp14:anchorId="2DF06563" wp14:editId="10E08A72">
          <wp:simplePos x="0" y="0"/>
          <wp:positionH relativeFrom="column">
            <wp:posOffset>-45085</wp:posOffset>
          </wp:positionH>
          <wp:positionV relativeFrom="paragraph">
            <wp:posOffset>-79375</wp:posOffset>
          </wp:positionV>
          <wp:extent cx="1595120" cy="313690"/>
          <wp:effectExtent l="0" t="0" r="5080" b="0"/>
          <wp:wrapTopAndBottom/>
          <wp:docPr id="2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Obraz 1" descr="PK"/>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bwMode="auto">
                  <a:xfrm>
                    <a:off x="0" y="0"/>
                    <a:ext cx="1595120" cy="3136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327135">
      <w:rPr>
        <w:noProof/>
        <w:lang w:eastAsia="pl-PL"/>
      </w:rPr>
      <mc:AlternateContent>
        <mc:Choice Requires="wps">
          <w:drawing>
            <wp:anchor distT="0" distB="0" distL="114300" distR="114300" simplePos="0" relativeHeight="251653120" behindDoc="0" locked="0" layoutInCell="1" allowOverlap="1" wp14:anchorId="69F60B96" wp14:editId="6F0389A3">
              <wp:simplePos x="0" y="0"/>
              <wp:positionH relativeFrom="column">
                <wp:posOffset>2048735</wp:posOffset>
              </wp:positionH>
              <wp:positionV relativeFrom="paragraph">
                <wp:posOffset>-7764</wp:posOffset>
              </wp:positionV>
              <wp:extent cx="1115656" cy="296021"/>
              <wp:effectExtent l="0" t="0" r="0" b="0"/>
              <wp:wrapTopAndBottom/>
              <wp:docPr id="3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56" cy="296021"/>
                      </a:xfrm>
                      <a:prstGeom prst="rect">
                        <a:avLst/>
                      </a:prstGeom>
                      <a:noFill/>
                      <a:ln w="9525">
                        <a:noFill/>
                        <a:miter lim="800000"/>
                        <a:headEnd/>
                        <a:tailEnd/>
                      </a:ln>
                    </wps:spPr>
                    <wps:txbx>
                      <w:txbxContent>
                        <w:p w14:paraId="60FDEC30" w14:textId="77777777" w:rsidR="008F3CA4" w:rsidRPr="00907F1E" w:rsidRDefault="008F3CA4" w:rsidP="00BB09E8">
                          <w:pPr>
                            <w:rPr>
                              <w:noProof/>
                              <w:lang w:eastAsia="pl-PL"/>
                            </w:rPr>
                          </w:pPr>
                          <w:r w:rsidRPr="00907F1E">
                            <w:rPr>
                              <w:noProof/>
                              <w:lang w:eastAsia="pl-PL"/>
                            </w:rPr>
                            <w:t xml:space="preserve">Wydział Architektury </w:t>
                          </w:r>
                        </w:p>
                        <w:p w14:paraId="085ACD6D" w14:textId="77777777" w:rsidR="008F3CA4" w:rsidRPr="00907F1E" w:rsidRDefault="008F3CA4" w:rsidP="00BB09E8">
                          <w:r w:rsidRPr="00907F1E">
                            <w:rPr>
                              <w:noProof/>
                              <w:lang w:eastAsia="pl-PL"/>
                            </w:rPr>
                            <w:t>Politechniki Krakowskiej</w:t>
                          </w:r>
                        </w:p>
                      </w:txbxContent>
                    </wps:txbx>
                    <wps:bodyPr rot="0" vert="horz" wrap="square" lIns="91440" tIns="45720" rIns="91440" bIns="45720" anchor="t" anchorCtr="0">
                      <a:noAutofit/>
                    </wps:bodyPr>
                  </wps:wsp>
                </a:graphicData>
              </a:graphic>
            </wp:anchor>
          </w:drawing>
        </mc:Choice>
        <mc:Fallback>
          <w:pict>
            <v:shape w14:anchorId="69F60B96" id="_x0000_s1028" type="#_x0000_t202" style="position:absolute;left:0;text-align:left;margin-left:161.3pt;margin-top:-.6pt;width:87.85pt;height:23.3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" filled="f" stroked="f">
              <v:textbox>
                <w:txbxContent>
                  <w:p w14:paraId="60FDEC30" w14:textId="77777777" w:rsidR="008F3CA4" w:rsidRPr="00907F1E" w:rsidRDefault="008F3CA4" w:rsidP="00BB09E8">
                    <w:pPr>
                      <w:rPr>
                        <w:noProof/>
                        <w:lang w:eastAsia="pl-PL"/>
                      </w:rPr>
                    </w:pPr>
                    <w:r w:rsidRPr="00907F1E">
                      <w:rPr>
                        <w:noProof/>
                        <w:lang w:eastAsia="pl-PL"/>
                      </w:rPr>
                      <w:t xml:space="preserve">Wydział Architektury </w:t>
                    </w:r>
                  </w:p>
                  <w:p w14:paraId="085ACD6D" w14:textId="77777777" w:rsidR="008F3CA4" w:rsidRPr="00907F1E" w:rsidRDefault="008F3CA4" w:rsidP="00BB09E8">
                    <w:r w:rsidRPr="00907F1E">
                      <w:rPr>
                        <w:noProof/>
                        <w:lang w:eastAsia="pl-PL"/>
                      </w:rPr>
                      <w:t>Politechniki Krakowskiej</w:t>
                    </w:r>
                  </w:p>
                </w:txbxContent>
              </v:textbox>
              <w10:wrap type="topAndBottom"/>
            </v:shape>
          </w:pict>
        </mc:Fallback>
      </mc:AlternateContent>
    </w:r>
    <w:r w:rsidRPr="00327135">
      <w:rPr>
        <w:noProof/>
        <w:lang w:eastAsia="pl-PL"/>
      </w:rPr>
      <w:drawing>
        <wp:anchor distT="0" distB="0" distL="114300" distR="114300" simplePos="0" relativeHeight="251655168" behindDoc="0" locked="0" layoutInCell="1" allowOverlap="1" wp14:anchorId="57AFFA38" wp14:editId="7FCF8FB2">
          <wp:simplePos x="0" y="0"/>
          <wp:positionH relativeFrom="column">
            <wp:posOffset>3191399</wp:posOffset>
          </wp:positionH>
          <wp:positionV relativeFrom="paragraph">
            <wp:posOffset>-152697</wp:posOffset>
          </wp:positionV>
          <wp:extent cx="1266422" cy="471450"/>
          <wp:effectExtent l="0" t="0" r="0" b="5080"/>
          <wp:wrapTopAndBottom/>
          <wp:docPr id="265" name="Obraz 15" descr="firmow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Obraz 15" descr="firmowka1"/>
                  <pic:cNvPicPr>
                    <a:picLocks noChangeAspect="1"/>
                  </pic:cNvPicPr>
                </pic:nvPicPr>
                <pic:blipFill rotWithShape="1">
                  <a:blip r:embed="rId6" cstate="print">
                    <a:extLst>
                      <a:ext uri="{28A0092B-C50C-407E-A947-70E740481C1C}">
                        <a14:useLocalDpi xmlns:a14="http://schemas.microsoft.com/office/drawing/2010/main" val="0"/>
                      </a:ext>
                    </a:extLst>
                  </a:blip>
                  <a:srcRect l="55481"/>
                  <a:stretch/>
                </pic:blipFill>
                <pic:spPr bwMode="auto">
                  <a:xfrm>
                    <a:off x="0" y="0"/>
                    <a:ext cx="1266422" cy="471450"/>
                  </a:xfrm>
                  <a:prstGeom prst="rect">
                    <a:avLst/>
                  </a:prstGeom>
                  <a:noFill/>
                  <a:ln>
                    <a:noFill/>
                  </a:ln>
                  <a:extLst>
                    <a:ext uri="{53640926-AAD7-44D8-BBD7-CCE9431645EC}">
                      <a14:shadowObscured xmlns:a14="http://schemas.microsoft.com/office/drawing/2010/main"/>
                    </a:ext>
                  </a:extLst>
                </pic:spPr>
              </pic:pic>
            </a:graphicData>
          </a:graphic>
        </wp:anchor>
      </w:drawing>
    </w:r>
  </w:p>
  <w:p w14:paraId="73413F24" w14:textId="77777777" w:rsidR="008F3CA4" w:rsidRPr="00327135" w:rsidRDefault="008F3CA4" w:rsidP="00BB09E8">
    <w:pPr>
      <w:pStyle w:val="Nagwek"/>
      <w:rPr>
        <w14:shadow w14:blurRad="63500" w14:dist="50800" w14:dir="2700000" w14:sx="0" w14:sy="0" w14:kx="0" w14:ky="0" w14:algn="none">
          <w14:srgbClr w14:val="000000">
            <w14:alpha w14:val="50000"/>
          </w14:srgbClr>
        </w14:shad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204C"/>
    <w:multiLevelType w:val="hybridMultilevel"/>
    <w:tmpl w:val="C9763D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92141C"/>
    <w:multiLevelType w:val="hybridMultilevel"/>
    <w:tmpl w:val="6084004C"/>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E42A82"/>
    <w:multiLevelType w:val="hybridMultilevel"/>
    <w:tmpl w:val="13C4C9F2"/>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194F69"/>
    <w:multiLevelType w:val="hybridMultilevel"/>
    <w:tmpl w:val="B664B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CF72A7"/>
    <w:multiLevelType w:val="hybridMultilevel"/>
    <w:tmpl w:val="05AA859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AF06A2"/>
    <w:multiLevelType w:val="hybridMultilevel"/>
    <w:tmpl w:val="840C6A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9C67EE"/>
    <w:multiLevelType w:val="hybridMultilevel"/>
    <w:tmpl w:val="24DED554"/>
    <w:lvl w:ilvl="0" w:tplc="D9E83356">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595D63"/>
    <w:multiLevelType w:val="hybridMultilevel"/>
    <w:tmpl w:val="F2C04B6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9E3159"/>
    <w:multiLevelType w:val="hybridMultilevel"/>
    <w:tmpl w:val="E40C2B78"/>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2C59B0"/>
    <w:multiLevelType w:val="hybridMultilevel"/>
    <w:tmpl w:val="FE18A19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533345"/>
    <w:multiLevelType w:val="hybridMultilevel"/>
    <w:tmpl w:val="264488E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5649B0"/>
    <w:multiLevelType w:val="hybridMultilevel"/>
    <w:tmpl w:val="4E8A9810"/>
    <w:lvl w:ilvl="0" w:tplc="87BCB802">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C42D56"/>
    <w:multiLevelType w:val="hybridMultilevel"/>
    <w:tmpl w:val="4F3079AC"/>
    <w:lvl w:ilvl="0" w:tplc="DD767D16">
      <w:start w:val="1"/>
      <w:numFmt w:val="decimal"/>
      <w:lvlText w:val="%1."/>
      <w:lvlJc w:val="left"/>
      <w:pPr>
        <w:ind w:left="8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B3D4918"/>
    <w:multiLevelType w:val="hybridMultilevel"/>
    <w:tmpl w:val="9F0876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8E7BAF"/>
    <w:multiLevelType w:val="hybridMultilevel"/>
    <w:tmpl w:val="8C227250"/>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1E1721"/>
    <w:multiLevelType w:val="hybridMultilevel"/>
    <w:tmpl w:val="4E8A9810"/>
    <w:lvl w:ilvl="0" w:tplc="87BCB802">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C5A0A83"/>
    <w:multiLevelType w:val="hybridMultilevel"/>
    <w:tmpl w:val="853848D2"/>
    <w:lvl w:ilvl="0" w:tplc="196EDA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0CA95DAE"/>
    <w:multiLevelType w:val="hybridMultilevel"/>
    <w:tmpl w:val="65C6E9A8"/>
    <w:lvl w:ilvl="0" w:tplc="196EDA2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CC346CB"/>
    <w:multiLevelType w:val="hybridMultilevel"/>
    <w:tmpl w:val="9E8E17E6"/>
    <w:lvl w:ilvl="0" w:tplc="91A01B1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CF256EA"/>
    <w:multiLevelType w:val="hybridMultilevel"/>
    <w:tmpl w:val="A5C4CBA8"/>
    <w:lvl w:ilvl="0" w:tplc="CF0EEE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F056365"/>
    <w:multiLevelType w:val="hybridMultilevel"/>
    <w:tmpl w:val="E52C550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0692EFE"/>
    <w:multiLevelType w:val="hybridMultilevel"/>
    <w:tmpl w:val="D1646806"/>
    <w:lvl w:ilvl="0" w:tplc="14EC0D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14E0F99"/>
    <w:multiLevelType w:val="hybridMultilevel"/>
    <w:tmpl w:val="46186AE0"/>
    <w:lvl w:ilvl="0" w:tplc="196EDA2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15A6231"/>
    <w:multiLevelType w:val="hybridMultilevel"/>
    <w:tmpl w:val="8E68CFF4"/>
    <w:lvl w:ilvl="0" w:tplc="87BCB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17855BD"/>
    <w:multiLevelType w:val="hybridMultilevel"/>
    <w:tmpl w:val="9C82C69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11B92367"/>
    <w:multiLevelType w:val="hybridMultilevel"/>
    <w:tmpl w:val="BBC4F06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6BB46CF"/>
    <w:multiLevelType w:val="hybridMultilevel"/>
    <w:tmpl w:val="FF029286"/>
    <w:lvl w:ilvl="0" w:tplc="1FD8123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1748615A"/>
    <w:multiLevelType w:val="hybridMultilevel"/>
    <w:tmpl w:val="05CEF68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7996D95"/>
    <w:multiLevelType w:val="multilevel"/>
    <w:tmpl w:val="6D1C6454"/>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180771B2"/>
    <w:multiLevelType w:val="hybridMultilevel"/>
    <w:tmpl w:val="39862E82"/>
    <w:lvl w:ilvl="0" w:tplc="DD767D16">
      <w:start w:val="1"/>
      <w:numFmt w:val="decimal"/>
      <w:lvlText w:val="%1."/>
      <w:lvlJc w:val="left"/>
      <w:pPr>
        <w:ind w:left="8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85A66EA"/>
    <w:multiLevelType w:val="multilevel"/>
    <w:tmpl w:val="C25487D6"/>
    <w:lvl w:ilvl="0">
      <w:start w:val="2"/>
      <w:numFmt w:val="decimal"/>
      <w:lvlText w:val="%1."/>
      <w:lvlJc w:val="left"/>
      <w:pPr>
        <w:ind w:left="390" w:hanging="390"/>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86F22D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9FC04B6"/>
    <w:multiLevelType w:val="hybridMultilevel"/>
    <w:tmpl w:val="CC22E86A"/>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BA829DB"/>
    <w:multiLevelType w:val="hybridMultilevel"/>
    <w:tmpl w:val="BDA629A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1CF222C3"/>
    <w:multiLevelType w:val="hybridMultilevel"/>
    <w:tmpl w:val="D1646806"/>
    <w:lvl w:ilvl="0" w:tplc="14EC0D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1D1561A1"/>
    <w:multiLevelType w:val="hybridMultilevel"/>
    <w:tmpl w:val="38963180"/>
    <w:lvl w:ilvl="0" w:tplc="DD767D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6" w15:restartNumberingAfterBreak="0">
    <w:nsid w:val="1DD95361"/>
    <w:multiLevelType w:val="hybridMultilevel"/>
    <w:tmpl w:val="BD96D3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E210A2E"/>
    <w:multiLevelType w:val="hybridMultilevel"/>
    <w:tmpl w:val="7194C982"/>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E462617"/>
    <w:multiLevelType w:val="hybridMultilevel"/>
    <w:tmpl w:val="FA3EC5F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9" w15:restartNumberingAfterBreak="0">
    <w:nsid w:val="1EF13F38"/>
    <w:multiLevelType w:val="hybridMultilevel"/>
    <w:tmpl w:val="322AF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EF608D3"/>
    <w:multiLevelType w:val="hybridMultilevel"/>
    <w:tmpl w:val="645A3D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FF66785"/>
    <w:multiLevelType w:val="hybridMultilevel"/>
    <w:tmpl w:val="9A72B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1667CD0"/>
    <w:multiLevelType w:val="hybridMultilevel"/>
    <w:tmpl w:val="304E9984"/>
    <w:lvl w:ilvl="0" w:tplc="04150001">
      <w:start w:val="1"/>
      <w:numFmt w:val="bullet"/>
      <w:lvlText w:val=""/>
      <w:lvlJc w:val="left"/>
      <w:pPr>
        <w:ind w:left="763" w:hanging="360"/>
      </w:pPr>
      <w:rPr>
        <w:rFonts w:ascii="Symbol" w:hAnsi="Symbol" w:hint="default"/>
      </w:rPr>
    </w:lvl>
    <w:lvl w:ilvl="1" w:tplc="04150003" w:tentative="1">
      <w:start w:val="1"/>
      <w:numFmt w:val="bullet"/>
      <w:lvlText w:val="o"/>
      <w:lvlJc w:val="left"/>
      <w:pPr>
        <w:ind w:left="1483" w:hanging="360"/>
      </w:pPr>
      <w:rPr>
        <w:rFonts w:ascii="Courier New" w:hAnsi="Courier New" w:cs="Courier New" w:hint="default"/>
      </w:rPr>
    </w:lvl>
    <w:lvl w:ilvl="2" w:tplc="04150005" w:tentative="1">
      <w:start w:val="1"/>
      <w:numFmt w:val="bullet"/>
      <w:lvlText w:val=""/>
      <w:lvlJc w:val="left"/>
      <w:pPr>
        <w:ind w:left="2203" w:hanging="360"/>
      </w:pPr>
      <w:rPr>
        <w:rFonts w:ascii="Wingdings" w:hAnsi="Wingdings" w:hint="default"/>
      </w:rPr>
    </w:lvl>
    <w:lvl w:ilvl="3" w:tplc="04150001" w:tentative="1">
      <w:start w:val="1"/>
      <w:numFmt w:val="bullet"/>
      <w:lvlText w:val=""/>
      <w:lvlJc w:val="left"/>
      <w:pPr>
        <w:ind w:left="2923" w:hanging="360"/>
      </w:pPr>
      <w:rPr>
        <w:rFonts w:ascii="Symbol" w:hAnsi="Symbol" w:hint="default"/>
      </w:rPr>
    </w:lvl>
    <w:lvl w:ilvl="4" w:tplc="04150003" w:tentative="1">
      <w:start w:val="1"/>
      <w:numFmt w:val="bullet"/>
      <w:lvlText w:val="o"/>
      <w:lvlJc w:val="left"/>
      <w:pPr>
        <w:ind w:left="3643" w:hanging="360"/>
      </w:pPr>
      <w:rPr>
        <w:rFonts w:ascii="Courier New" w:hAnsi="Courier New" w:cs="Courier New" w:hint="default"/>
      </w:rPr>
    </w:lvl>
    <w:lvl w:ilvl="5" w:tplc="04150005" w:tentative="1">
      <w:start w:val="1"/>
      <w:numFmt w:val="bullet"/>
      <w:lvlText w:val=""/>
      <w:lvlJc w:val="left"/>
      <w:pPr>
        <w:ind w:left="4363" w:hanging="360"/>
      </w:pPr>
      <w:rPr>
        <w:rFonts w:ascii="Wingdings" w:hAnsi="Wingdings" w:hint="default"/>
      </w:rPr>
    </w:lvl>
    <w:lvl w:ilvl="6" w:tplc="04150001" w:tentative="1">
      <w:start w:val="1"/>
      <w:numFmt w:val="bullet"/>
      <w:lvlText w:val=""/>
      <w:lvlJc w:val="left"/>
      <w:pPr>
        <w:ind w:left="5083" w:hanging="360"/>
      </w:pPr>
      <w:rPr>
        <w:rFonts w:ascii="Symbol" w:hAnsi="Symbol" w:hint="default"/>
      </w:rPr>
    </w:lvl>
    <w:lvl w:ilvl="7" w:tplc="04150003" w:tentative="1">
      <w:start w:val="1"/>
      <w:numFmt w:val="bullet"/>
      <w:lvlText w:val="o"/>
      <w:lvlJc w:val="left"/>
      <w:pPr>
        <w:ind w:left="5803" w:hanging="360"/>
      </w:pPr>
      <w:rPr>
        <w:rFonts w:ascii="Courier New" w:hAnsi="Courier New" w:cs="Courier New" w:hint="default"/>
      </w:rPr>
    </w:lvl>
    <w:lvl w:ilvl="8" w:tplc="04150005" w:tentative="1">
      <w:start w:val="1"/>
      <w:numFmt w:val="bullet"/>
      <w:lvlText w:val=""/>
      <w:lvlJc w:val="left"/>
      <w:pPr>
        <w:ind w:left="6523" w:hanging="360"/>
      </w:pPr>
      <w:rPr>
        <w:rFonts w:ascii="Wingdings" w:hAnsi="Wingdings" w:hint="default"/>
      </w:rPr>
    </w:lvl>
  </w:abstractNum>
  <w:abstractNum w:abstractNumId="43" w15:restartNumberingAfterBreak="0">
    <w:nsid w:val="22F262AA"/>
    <w:multiLevelType w:val="hybridMultilevel"/>
    <w:tmpl w:val="3EE08CCC"/>
    <w:lvl w:ilvl="0" w:tplc="196EDA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23D56CCF"/>
    <w:multiLevelType w:val="hybridMultilevel"/>
    <w:tmpl w:val="03FADC4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3E12D1B"/>
    <w:multiLevelType w:val="hybridMultilevel"/>
    <w:tmpl w:val="AD505D0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3EA0060"/>
    <w:multiLevelType w:val="hybridMultilevel"/>
    <w:tmpl w:val="00F2AC2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40D46C2"/>
    <w:multiLevelType w:val="hybridMultilevel"/>
    <w:tmpl w:val="B2BC75CA"/>
    <w:lvl w:ilvl="0" w:tplc="4012820E">
      <w:start w:val="1"/>
      <w:numFmt w:val="decimal"/>
      <w:lvlText w:val="%1."/>
      <w:lvlJc w:val="left"/>
      <w:pPr>
        <w:ind w:left="1440" w:hanging="360"/>
      </w:pPr>
      <w:rPr>
        <w:rFonts w:ascii="Arial" w:eastAsiaTheme="minorHAnsi"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41D35F4"/>
    <w:multiLevelType w:val="hybridMultilevel"/>
    <w:tmpl w:val="CB983E98"/>
    <w:lvl w:ilvl="0" w:tplc="DD767D1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5333E34"/>
    <w:multiLevelType w:val="hybridMultilevel"/>
    <w:tmpl w:val="05AA859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6402AC7"/>
    <w:multiLevelType w:val="hybridMultilevel"/>
    <w:tmpl w:val="8B34B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271058A5"/>
    <w:multiLevelType w:val="hybridMultilevel"/>
    <w:tmpl w:val="65C6E9A8"/>
    <w:lvl w:ilvl="0" w:tplc="196EDA2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7896295"/>
    <w:multiLevelType w:val="hybridMultilevel"/>
    <w:tmpl w:val="8B34B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902627D"/>
    <w:multiLevelType w:val="hybridMultilevel"/>
    <w:tmpl w:val="61427EE2"/>
    <w:lvl w:ilvl="0" w:tplc="CF0EEE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9043EE9"/>
    <w:multiLevelType w:val="hybridMultilevel"/>
    <w:tmpl w:val="4E8A6C60"/>
    <w:lvl w:ilvl="0" w:tplc="CF0EEE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9FC6B56"/>
    <w:multiLevelType w:val="hybridMultilevel"/>
    <w:tmpl w:val="7C5AFFA6"/>
    <w:lvl w:ilvl="0" w:tplc="DD767D16">
      <w:start w:val="1"/>
      <w:numFmt w:val="decimal"/>
      <w:lvlText w:val="%1."/>
      <w:lvlJc w:val="left"/>
      <w:pPr>
        <w:ind w:left="8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2B4F3661"/>
    <w:multiLevelType w:val="hybridMultilevel"/>
    <w:tmpl w:val="C2BE7BB6"/>
    <w:lvl w:ilvl="0" w:tplc="CF0EEEC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7" w15:restartNumberingAfterBreak="0">
    <w:nsid w:val="2B60368A"/>
    <w:multiLevelType w:val="hybridMultilevel"/>
    <w:tmpl w:val="23D63F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3A7952"/>
    <w:multiLevelType w:val="hybridMultilevel"/>
    <w:tmpl w:val="0898FBB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CAC6C54"/>
    <w:multiLevelType w:val="hybridMultilevel"/>
    <w:tmpl w:val="29CCE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CC06F8D"/>
    <w:multiLevelType w:val="hybridMultilevel"/>
    <w:tmpl w:val="38963180"/>
    <w:lvl w:ilvl="0" w:tplc="DD767D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1" w15:restartNumberingAfterBreak="0">
    <w:nsid w:val="2CCE1709"/>
    <w:multiLevelType w:val="hybridMultilevel"/>
    <w:tmpl w:val="E40C2B78"/>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2CF9153E"/>
    <w:multiLevelType w:val="hybridMultilevel"/>
    <w:tmpl w:val="80EEA4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D7B7E17"/>
    <w:multiLevelType w:val="hybridMultilevel"/>
    <w:tmpl w:val="5C80F7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D805219"/>
    <w:multiLevelType w:val="hybridMultilevel"/>
    <w:tmpl w:val="7D604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E150AF8"/>
    <w:multiLevelType w:val="hybridMultilevel"/>
    <w:tmpl w:val="39FAA992"/>
    <w:lvl w:ilvl="0" w:tplc="DD767D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6" w15:restartNumberingAfterBreak="0">
    <w:nsid w:val="2E714EC4"/>
    <w:multiLevelType w:val="hybridMultilevel"/>
    <w:tmpl w:val="AA309AA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0270640"/>
    <w:multiLevelType w:val="hybridMultilevel"/>
    <w:tmpl w:val="DE482EF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303C2C15"/>
    <w:multiLevelType w:val="hybridMultilevel"/>
    <w:tmpl w:val="CD420F90"/>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1072056"/>
    <w:multiLevelType w:val="hybridMultilevel"/>
    <w:tmpl w:val="7D2A34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18A2EF1"/>
    <w:multiLevelType w:val="hybridMultilevel"/>
    <w:tmpl w:val="1778A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2176158"/>
    <w:multiLevelType w:val="hybridMultilevel"/>
    <w:tmpl w:val="DDC20C54"/>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2B917EB"/>
    <w:multiLevelType w:val="hybridMultilevel"/>
    <w:tmpl w:val="A7F858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34376784"/>
    <w:multiLevelType w:val="hybridMultilevel"/>
    <w:tmpl w:val="280A7D90"/>
    <w:lvl w:ilvl="0" w:tplc="196EDA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34420E8A"/>
    <w:multiLevelType w:val="hybridMultilevel"/>
    <w:tmpl w:val="C93CA2E0"/>
    <w:lvl w:ilvl="0" w:tplc="04150015">
      <w:start w:val="1"/>
      <w:numFmt w:val="upp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36F934B2"/>
    <w:multiLevelType w:val="hybridMultilevel"/>
    <w:tmpl w:val="B694C47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74D4D58"/>
    <w:multiLevelType w:val="hybridMultilevel"/>
    <w:tmpl w:val="0184786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9FB20C7"/>
    <w:multiLevelType w:val="hybridMultilevel"/>
    <w:tmpl w:val="71368D3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A6D36A9"/>
    <w:multiLevelType w:val="hybridMultilevel"/>
    <w:tmpl w:val="3E24660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AD25818"/>
    <w:multiLevelType w:val="hybridMultilevel"/>
    <w:tmpl w:val="C1B038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BB0011E"/>
    <w:multiLevelType w:val="hybridMultilevel"/>
    <w:tmpl w:val="3B3023B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CA2627A"/>
    <w:multiLevelType w:val="hybridMultilevel"/>
    <w:tmpl w:val="8E68CFF4"/>
    <w:lvl w:ilvl="0" w:tplc="87BCB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D301CBD"/>
    <w:multiLevelType w:val="multilevel"/>
    <w:tmpl w:val="46C8DFFC"/>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D855A23"/>
    <w:multiLevelType w:val="hybridMultilevel"/>
    <w:tmpl w:val="05AA859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E050345"/>
    <w:multiLevelType w:val="hybridMultilevel"/>
    <w:tmpl w:val="4EFC8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3E7B3EF9"/>
    <w:multiLevelType w:val="hybridMultilevel"/>
    <w:tmpl w:val="24DED554"/>
    <w:lvl w:ilvl="0" w:tplc="D9E83356">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148366E"/>
    <w:multiLevelType w:val="hybridMultilevel"/>
    <w:tmpl w:val="FF029286"/>
    <w:lvl w:ilvl="0" w:tplc="1FD8123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7" w15:restartNumberingAfterBreak="0">
    <w:nsid w:val="420B5B46"/>
    <w:multiLevelType w:val="hybridMultilevel"/>
    <w:tmpl w:val="AA309AA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428D5BB9"/>
    <w:multiLevelType w:val="hybridMultilevel"/>
    <w:tmpl w:val="3FACF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2A20509"/>
    <w:multiLevelType w:val="hybridMultilevel"/>
    <w:tmpl w:val="D1646806"/>
    <w:lvl w:ilvl="0" w:tplc="14EC0D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42AD2D9F"/>
    <w:multiLevelType w:val="hybridMultilevel"/>
    <w:tmpl w:val="CB983E98"/>
    <w:lvl w:ilvl="0" w:tplc="DD767D1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30307B1"/>
    <w:multiLevelType w:val="hybridMultilevel"/>
    <w:tmpl w:val="9E526206"/>
    <w:lvl w:ilvl="0" w:tplc="0415000F">
      <w:start w:val="1"/>
      <w:numFmt w:val="decimal"/>
      <w:lvlText w:val="%1."/>
      <w:lvlJc w:val="left"/>
      <w:pPr>
        <w:ind w:left="502"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3AD75E5"/>
    <w:multiLevelType w:val="hybridMultilevel"/>
    <w:tmpl w:val="5C80F7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4320130"/>
    <w:multiLevelType w:val="hybridMultilevel"/>
    <w:tmpl w:val="578E40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48E49C8"/>
    <w:multiLevelType w:val="hybridMultilevel"/>
    <w:tmpl w:val="8D8247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4926895"/>
    <w:multiLevelType w:val="multilevel"/>
    <w:tmpl w:val="8CB2FF3C"/>
    <w:lvl w:ilvl="0">
      <w:start w:val="1"/>
      <w:numFmt w:val="decimal"/>
      <w:lvlText w:val="%1."/>
      <w:lvlJc w:val="left"/>
      <w:pPr>
        <w:ind w:left="1440" w:hanging="360"/>
      </w:pPr>
      <w:rPr>
        <w:rFonts w:hint="default"/>
      </w:rPr>
    </w:lvl>
    <w:lvl w:ilvl="1">
      <w:start w:val="1"/>
      <w:numFmt w:val="decimal"/>
      <w:isLgl/>
      <w:lvlText w:val="%1.%2."/>
      <w:lvlJc w:val="left"/>
      <w:pPr>
        <w:ind w:left="1740" w:hanging="66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6" w15:restartNumberingAfterBreak="0">
    <w:nsid w:val="44CF06AB"/>
    <w:multiLevelType w:val="hybridMultilevel"/>
    <w:tmpl w:val="FD1CDF8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456610F6"/>
    <w:multiLevelType w:val="hybridMultilevel"/>
    <w:tmpl w:val="C4F0D3D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63F27F2"/>
    <w:multiLevelType w:val="hybridMultilevel"/>
    <w:tmpl w:val="465C90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65F7C2A"/>
    <w:multiLevelType w:val="hybridMultilevel"/>
    <w:tmpl w:val="3E24660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46BC5204"/>
    <w:multiLevelType w:val="hybridMultilevel"/>
    <w:tmpl w:val="5F3E55F8"/>
    <w:lvl w:ilvl="0" w:tplc="1FD81230">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47803D67"/>
    <w:multiLevelType w:val="hybridMultilevel"/>
    <w:tmpl w:val="C6206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885472B"/>
    <w:multiLevelType w:val="hybridMultilevel"/>
    <w:tmpl w:val="5C80F7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8872F00"/>
    <w:multiLevelType w:val="hybridMultilevel"/>
    <w:tmpl w:val="AA309AA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49283A28"/>
    <w:multiLevelType w:val="hybridMultilevel"/>
    <w:tmpl w:val="B664B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93B13AD"/>
    <w:multiLevelType w:val="multilevel"/>
    <w:tmpl w:val="255CB33E"/>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99F2DFD"/>
    <w:multiLevelType w:val="hybridMultilevel"/>
    <w:tmpl w:val="20328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49D835AC"/>
    <w:multiLevelType w:val="hybridMultilevel"/>
    <w:tmpl w:val="B156B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49DA61BB"/>
    <w:multiLevelType w:val="hybridMultilevel"/>
    <w:tmpl w:val="3E24660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49F73ED1"/>
    <w:multiLevelType w:val="hybridMultilevel"/>
    <w:tmpl w:val="4F4EF01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4A030BCB"/>
    <w:multiLevelType w:val="hybridMultilevel"/>
    <w:tmpl w:val="21B4697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4A29563F"/>
    <w:multiLevelType w:val="hybridMultilevel"/>
    <w:tmpl w:val="EB8C193A"/>
    <w:lvl w:ilvl="0" w:tplc="DD767D1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4B2D3CB0"/>
    <w:multiLevelType w:val="hybridMultilevel"/>
    <w:tmpl w:val="F21CCE1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4B5E148F"/>
    <w:multiLevelType w:val="hybridMultilevel"/>
    <w:tmpl w:val="E0C4625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4BCA4A65"/>
    <w:multiLevelType w:val="hybridMultilevel"/>
    <w:tmpl w:val="1D6AB39A"/>
    <w:lvl w:ilvl="0" w:tplc="5AB0A3D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4EA66B77"/>
    <w:multiLevelType w:val="hybridMultilevel"/>
    <w:tmpl w:val="1D9AE5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011533F"/>
    <w:multiLevelType w:val="hybridMultilevel"/>
    <w:tmpl w:val="1DE88FA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50340FB9"/>
    <w:multiLevelType w:val="hybridMultilevel"/>
    <w:tmpl w:val="1D9AE5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03534B0"/>
    <w:multiLevelType w:val="hybridMultilevel"/>
    <w:tmpl w:val="2F042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2387959"/>
    <w:multiLevelType w:val="hybridMultilevel"/>
    <w:tmpl w:val="4D402878"/>
    <w:lvl w:ilvl="0" w:tplc="CF0EEEC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0" w15:restartNumberingAfterBreak="0">
    <w:nsid w:val="52930ACD"/>
    <w:multiLevelType w:val="hybridMultilevel"/>
    <w:tmpl w:val="04242F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37D2409"/>
    <w:multiLevelType w:val="hybridMultilevel"/>
    <w:tmpl w:val="80EEA4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49069C8"/>
    <w:multiLevelType w:val="hybridMultilevel"/>
    <w:tmpl w:val="B694C47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55E913BB"/>
    <w:multiLevelType w:val="hybridMultilevel"/>
    <w:tmpl w:val="713EB2B8"/>
    <w:lvl w:ilvl="0" w:tplc="DD767D16">
      <w:start w:val="1"/>
      <w:numFmt w:val="decimal"/>
      <w:lvlText w:val="%1."/>
      <w:lvlJc w:val="left"/>
      <w:pPr>
        <w:ind w:left="644"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4" w15:restartNumberingAfterBreak="0">
    <w:nsid w:val="563049CD"/>
    <w:multiLevelType w:val="hybridMultilevel"/>
    <w:tmpl w:val="205E1690"/>
    <w:lvl w:ilvl="0" w:tplc="CF0EEE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56F25833"/>
    <w:multiLevelType w:val="hybridMultilevel"/>
    <w:tmpl w:val="CCE287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72E4154"/>
    <w:multiLevelType w:val="hybridMultilevel"/>
    <w:tmpl w:val="DD28EAA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587126A2"/>
    <w:multiLevelType w:val="hybridMultilevel"/>
    <w:tmpl w:val="1CFC70E8"/>
    <w:lvl w:ilvl="0" w:tplc="DA4E96C6">
      <w:start w:val="1"/>
      <w:numFmt w:val="decimal"/>
      <w:lvlText w:val="%1."/>
      <w:lvlJc w:val="left"/>
      <w:pPr>
        <w:ind w:left="36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58DF3399"/>
    <w:multiLevelType w:val="hybridMultilevel"/>
    <w:tmpl w:val="4F7469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9282283"/>
    <w:multiLevelType w:val="hybridMultilevel"/>
    <w:tmpl w:val="7120508C"/>
    <w:lvl w:ilvl="0" w:tplc="D834048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593101E6"/>
    <w:multiLevelType w:val="multilevel"/>
    <w:tmpl w:val="B6EADD32"/>
    <w:lvl w:ilvl="0">
      <w:start w:val="1"/>
      <w:numFmt w:val="decimal"/>
      <w:lvlText w:val="%1."/>
      <w:lvlJc w:val="left"/>
      <w:pPr>
        <w:ind w:left="1065" w:hanging="705"/>
      </w:pPr>
      <w:rPr>
        <w:rFonts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1" w15:restartNumberingAfterBreak="0">
    <w:nsid w:val="59555FF7"/>
    <w:multiLevelType w:val="hybridMultilevel"/>
    <w:tmpl w:val="A184C05A"/>
    <w:lvl w:ilvl="0" w:tplc="DD767D16">
      <w:start w:val="1"/>
      <w:numFmt w:val="decimal"/>
      <w:lvlText w:val="%1."/>
      <w:lvlJc w:val="left"/>
      <w:pPr>
        <w:ind w:left="8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2" w15:restartNumberingAfterBreak="0">
    <w:nsid w:val="5ABB0EB6"/>
    <w:multiLevelType w:val="hybridMultilevel"/>
    <w:tmpl w:val="7D604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BF930F4"/>
    <w:multiLevelType w:val="hybridMultilevel"/>
    <w:tmpl w:val="90CC7C3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34" w15:restartNumberingAfterBreak="0">
    <w:nsid w:val="5CB379AA"/>
    <w:multiLevelType w:val="hybridMultilevel"/>
    <w:tmpl w:val="713EB2B8"/>
    <w:lvl w:ilvl="0" w:tplc="DD767D16">
      <w:start w:val="1"/>
      <w:numFmt w:val="decimal"/>
      <w:lvlText w:val="%1."/>
      <w:lvlJc w:val="left"/>
      <w:pPr>
        <w:ind w:left="644"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5" w15:restartNumberingAfterBreak="0">
    <w:nsid w:val="5D4C761F"/>
    <w:multiLevelType w:val="hybridMultilevel"/>
    <w:tmpl w:val="A41AFFD8"/>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5E56598A"/>
    <w:multiLevelType w:val="hybridMultilevel"/>
    <w:tmpl w:val="B4A6B3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5EEF3E36"/>
    <w:multiLevelType w:val="hybridMultilevel"/>
    <w:tmpl w:val="E912FB46"/>
    <w:lvl w:ilvl="0" w:tplc="D9E83356">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5FAB6824"/>
    <w:multiLevelType w:val="hybridMultilevel"/>
    <w:tmpl w:val="B664B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FEB10D5"/>
    <w:multiLevelType w:val="hybridMultilevel"/>
    <w:tmpl w:val="DDC20C54"/>
    <w:lvl w:ilvl="0" w:tplc="DD767D1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5FFF788C"/>
    <w:multiLevelType w:val="hybridMultilevel"/>
    <w:tmpl w:val="03FADC4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624C4026"/>
    <w:multiLevelType w:val="hybridMultilevel"/>
    <w:tmpl w:val="C638C718"/>
    <w:lvl w:ilvl="0" w:tplc="87BCB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2650FA2"/>
    <w:multiLevelType w:val="hybridMultilevel"/>
    <w:tmpl w:val="5C80F7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27B55E0"/>
    <w:multiLevelType w:val="hybridMultilevel"/>
    <w:tmpl w:val="720A8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2ED7807"/>
    <w:multiLevelType w:val="hybridMultilevel"/>
    <w:tmpl w:val="7D604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375405E"/>
    <w:multiLevelType w:val="hybridMultilevel"/>
    <w:tmpl w:val="32E86AB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63AC0189"/>
    <w:multiLevelType w:val="hybridMultilevel"/>
    <w:tmpl w:val="21CE28C2"/>
    <w:lvl w:ilvl="0" w:tplc="CF0EEE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64F67C93"/>
    <w:multiLevelType w:val="multilevel"/>
    <w:tmpl w:val="04150025"/>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48" w15:restartNumberingAfterBreak="0">
    <w:nsid w:val="669F1BE0"/>
    <w:multiLevelType w:val="hybridMultilevel"/>
    <w:tmpl w:val="45F2CF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6CC72B7"/>
    <w:multiLevelType w:val="hybridMultilevel"/>
    <w:tmpl w:val="1DE88FA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67602B50"/>
    <w:multiLevelType w:val="hybridMultilevel"/>
    <w:tmpl w:val="720A8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77121A8"/>
    <w:multiLevelType w:val="hybridMultilevel"/>
    <w:tmpl w:val="B8BA567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67933C69"/>
    <w:multiLevelType w:val="hybridMultilevel"/>
    <w:tmpl w:val="B698903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53" w15:restartNumberingAfterBreak="0">
    <w:nsid w:val="684617CB"/>
    <w:multiLevelType w:val="hybridMultilevel"/>
    <w:tmpl w:val="0DC239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9552EF4"/>
    <w:multiLevelType w:val="hybridMultilevel"/>
    <w:tmpl w:val="A184C05A"/>
    <w:lvl w:ilvl="0" w:tplc="DD767D16">
      <w:start w:val="1"/>
      <w:numFmt w:val="decimal"/>
      <w:lvlText w:val="%1."/>
      <w:lvlJc w:val="left"/>
      <w:pPr>
        <w:ind w:left="8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5" w15:restartNumberingAfterBreak="0">
    <w:nsid w:val="696E70DE"/>
    <w:multiLevelType w:val="hybridMultilevel"/>
    <w:tmpl w:val="7152E91E"/>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6" w15:restartNumberingAfterBreak="0">
    <w:nsid w:val="6ACC52FF"/>
    <w:multiLevelType w:val="multilevel"/>
    <w:tmpl w:val="3C482A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7" w15:restartNumberingAfterBreak="0">
    <w:nsid w:val="6BA268A1"/>
    <w:multiLevelType w:val="hybridMultilevel"/>
    <w:tmpl w:val="0184786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6CFC4FC3"/>
    <w:multiLevelType w:val="multilevel"/>
    <w:tmpl w:val="16507DE8"/>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9" w15:restartNumberingAfterBreak="0">
    <w:nsid w:val="6D146476"/>
    <w:multiLevelType w:val="hybridMultilevel"/>
    <w:tmpl w:val="B394AB9A"/>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0" w15:restartNumberingAfterBreak="0">
    <w:nsid w:val="6D800ED2"/>
    <w:multiLevelType w:val="hybridMultilevel"/>
    <w:tmpl w:val="7C5AFFA6"/>
    <w:lvl w:ilvl="0" w:tplc="DD767D16">
      <w:start w:val="1"/>
      <w:numFmt w:val="decimal"/>
      <w:lvlText w:val="%1."/>
      <w:lvlJc w:val="left"/>
      <w:pPr>
        <w:ind w:left="8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1" w15:restartNumberingAfterBreak="0">
    <w:nsid w:val="6FBC57A0"/>
    <w:multiLevelType w:val="hybridMultilevel"/>
    <w:tmpl w:val="01F21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1B33512"/>
    <w:multiLevelType w:val="hybridMultilevel"/>
    <w:tmpl w:val="24DED554"/>
    <w:lvl w:ilvl="0" w:tplc="D9E83356">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72393CBB"/>
    <w:multiLevelType w:val="hybridMultilevel"/>
    <w:tmpl w:val="C638C718"/>
    <w:lvl w:ilvl="0" w:tplc="87BCB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3485F7A"/>
    <w:multiLevelType w:val="hybridMultilevel"/>
    <w:tmpl w:val="4F3079AC"/>
    <w:lvl w:ilvl="0" w:tplc="DD767D16">
      <w:start w:val="1"/>
      <w:numFmt w:val="decimal"/>
      <w:lvlText w:val="%1."/>
      <w:lvlJc w:val="left"/>
      <w:pPr>
        <w:ind w:left="8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5" w15:restartNumberingAfterBreak="0">
    <w:nsid w:val="75434C3F"/>
    <w:multiLevelType w:val="hybridMultilevel"/>
    <w:tmpl w:val="EB8C193A"/>
    <w:lvl w:ilvl="0" w:tplc="DD767D1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66132C0"/>
    <w:multiLevelType w:val="hybridMultilevel"/>
    <w:tmpl w:val="63ECB35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7" w15:restartNumberingAfterBreak="0">
    <w:nsid w:val="77943A27"/>
    <w:multiLevelType w:val="hybridMultilevel"/>
    <w:tmpl w:val="720A8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A0A2108"/>
    <w:multiLevelType w:val="hybridMultilevel"/>
    <w:tmpl w:val="E912FB46"/>
    <w:lvl w:ilvl="0" w:tplc="D9E83356">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7AEC6FC4"/>
    <w:multiLevelType w:val="hybridMultilevel"/>
    <w:tmpl w:val="1DE88FA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7BBF348B"/>
    <w:multiLevelType w:val="hybridMultilevel"/>
    <w:tmpl w:val="F8E4D3F0"/>
    <w:lvl w:ilvl="0" w:tplc="0415000F">
      <w:start w:val="1"/>
      <w:numFmt w:val="decimal"/>
      <w:lvlText w:val="%1."/>
      <w:lvlJc w:val="left"/>
      <w:pPr>
        <w:ind w:left="3164" w:hanging="360"/>
      </w:p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171" w15:restartNumberingAfterBreak="0">
    <w:nsid w:val="7CE95285"/>
    <w:multiLevelType w:val="hybridMultilevel"/>
    <w:tmpl w:val="A184C05A"/>
    <w:lvl w:ilvl="0" w:tplc="DD767D16">
      <w:start w:val="1"/>
      <w:numFmt w:val="decimal"/>
      <w:lvlText w:val="%1."/>
      <w:lvlJc w:val="left"/>
      <w:pPr>
        <w:ind w:left="8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2" w15:restartNumberingAfterBreak="0">
    <w:nsid w:val="7D5A2EF4"/>
    <w:multiLevelType w:val="hybridMultilevel"/>
    <w:tmpl w:val="1668EC28"/>
    <w:lvl w:ilvl="0" w:tplc="87BCB802">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7D77109B"/>
    <w:multiLevelType w:val="hybridMultilevel"/>
    <w:tmpl w:val="B694C47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7"/>
  </w:num>
  <w:num w:numId="2">
    <w:abstractNumId w:val="0"/>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9"/>
  </w:num>
  <w:num w:numId="6">
    <w:abstractNumId w:val="130"/>
  </w:num>
  <w:num w:numId="7">
    <w:abstractNumId w:val="136"/>
  </w:num>
  <w:num w:numId="8">
    <w:abstractNumId w:val="58"/>
  </w:num>
  <w:num w:numId="9">
    <w:abstractNumId w:val="67"/>
  </w:num>
  <w:num w:numId="10">
    <w:abstractNumId w:val="7"/>
  </w:num>
  <w:num w:numId="11">
    <w:abstractNumId w:val="13"/>
  </w:num>
  <w:num w:numId="12">
    <w:abstractNumId w:val="151"/>
  </w:num>
  <w:num w:numId="13">
    <w:abstractNumId w:val="159"/>
  </w:num>
  <w:num w:numId="14">
    <w:abstractNumId w:val="33"/>
  </w:num>
  <w:num w:numId="15">
    <w:abstractNumId w:val="53"/>
  </w:num>
  <w:num w:numId="16">
    <w:abstractNumId w:val="146"/>
  </w:num>
  <w:num w:numId="17">
    <w:abstractNumId w:val="54"/>
  </w:num>
  <w:num w:numId="18">
    <w:abstractNumId w:val="19"/>
  </w:num>
  <w:num w:numId="19">
    <w:abstractNumId w:val="124"/>
  </w:num>
  <w:num w:numId="20">
    <w:abstractNumId w:val="88"/>
  </w:num>
  <w:num w:numId="21">
    <w:abstractNumId w:val="36"/>
  </w:num>
  <w:num w:numId="22">
    <w:abstractNumId w:val="107"/>
  </w:num>
  <w:num w:numId="23">
    <w:abstractNumId w:val="120"/>
  </w:num>
  <w:num w:numId="24">
    <w:abstractNumId w:val="106"/>
  </w:num>
  <w:num w:numId="25">
    <w:abstractNumId w:val="61"/>
  </w:num>
  <w:num w:numId="26">
    <w:abstractNumId w:val="74"/>
  </w:num>
  <w:num w:numId="27">
    <w:abstractNumId w:val="28"/>
  </w:num>
  <w:num w:numId="28">
    <w:abstractNumId w:val="8"/>
  </w:num>
  <w:num w:numId="29">
    <w:abstractNumId w:val="38"/>
  </w:num>
  <w:num w:numId="30">
    <w:abstractNumId w:val="39"/>
  </w:num>
  <w:num w:numId="31">
    <w:abstractNumId w:val="119"/>
  </w:num>
  <w:num w:numId="32">
    <w:abstractNumId w:val="24"/>
  </w:num>
  <w:num w:numId="33">
    <w:abstractNumId w:val="95"/>
  </w:num>
  <w:num w:numId="34">
    <w:abstractNumId w:val="114"/>
  </w:num>
  <w:num w:numId="35">
    <w:abstractNumId w:val="142"/>
  </w:num>
  <w:num w:numId="36">
    <w:abstractNumId w:val="96"/>
  </w:num>
  <w:num w:numId="37">
    <w:abstractNumId w:val="17"/>
  </w:num>
  <w:num w:numId="38">
    <w:abstractNumId w:val="116"/>
  </w:num>
  <w:num w:numId="39">
    <w:abstractNumId w:val="10"/>
  </w:num>
  <w:num w:numId="40">
    <w:abstractNumId w:val="155"/>
  </w:num>
  <w:num w:numId="41">
    <w:abstractNumId w:val="27"/>
  </w:num>
  <w:num w:numId="42">
    <w:abstractNumId w:val="94"/>
  </w:num>
  <w:num w:numId="43">
    <w:abstractNumId w:val="5"/>
  </w:num>
  <w:num w:numId="44">
    <w:abstractNumId w:val="63"/>
  </w:num>
  <w:num w:numId="45">
    <w:abstractNumId w:val="125"/>
  </w:num>
  <w:num w:numId="46">
    <w:abstractNumId w:val="46"/>
  </w:num>
  <w:num w:numId="47">
    <w:abstractNumId w:val="128"/>
  </w:num>
  <w:num w:numId="48">
    <w:abstractNumId w:val="167"/>
  </w:num>
  <w:num w:numId="49">
    <w:abstractNumId w:val="109"/>
  </w:num>
  <w:num w:numId="50">
    <w:abstractNumId w:val="64"/>
  </w:num>
  <w:num w:numId="51">
    <w:abstractNumId w:val="110"/>
  </w:num>
  <w:num w:numId="52">
    <w:abstractNumId w:val="173"/>
  </w:num>
  <w:num w:numId="53">
    <w:abstractNumId w:val="91"/>
  </w:num>
  <w:num w:numId="54">
    <w:abstractNumId w:val="97"/>
  </w:num>
  <w:num w:numId="55">
    <w:abstractNumId w:val="66"/>
  </w:num>
  <w:num w:numId="56">
    <w:abstractNumId w:val="145"/>
  </w:num>
  <w:num w:numId="57">
    <w:abstractNumId w:val="3"/>
  </w:num>
  <w:num w:numId="58">
    <w:abstractNumId w:val="9"/>
  </w:num>
  <w:num w:numId="59">
    <w:abstractNumId w:val="83"/>
  </w:num>
  <w:num w:numId="60">
    <w:abstractNumId w:val="153"/>
  </w:num>
  <w:num w:numId="61">
    <w:abstractNumId w:val="108"/>
  </w:num>
  <w:num w:numId="62">
    <w:abstractNumId w:val="126"/>
  </w:num>
  <w:num w:numId="63">
    <w:abstractNumId w:val="105"/>
  </w:num>
  <w:num w:numId="64">
    <w:abstractNumId w:val="160"/>
  </w:num>
  <w:num w:numId="65">
    <w:abstractNumId w:val="60"/>
  </w:num>
  <w:num w:numId="66">
    <w:abstractNumId w:val="1"/>
  </w:num>
  <w:num w:numId="67">
    <w:abstractNumId w:val="156"/>
  </w:num>
  <w:num w:numId="68">
    <w:abstractNumId w:val="129"/>
  </w:num>
  <w:num w:numId="69">
    <w:abstractNumId w:val="163"/>
  </w:num>
  <w:num w:numId="70">
    <w:abstractNumId w:val="172"/>
  </w:num>
  <w:num w:numId="71">
    <w:abstractNumId w:val="118"/>
  </w:num>
  <w:num w:numId="72">
    <w:abstractNumId w:val="26"/>
  </w:num>
  <w:num w:numId="73">
    <w:abstractNumId w:val="100"/>
  </w:num>
  <w:num w:numId="74">
    <w:abstractNumId w:val="23"/>
  </w:num>
  <w:num w:numId="75">
    <w:abstractNumId w:val="11"/>
  </w:num>
  <w:num w:numId="76">
    <w:abstractNumId w:val="82"/>
  </w:num>
  <w:num w:numId="77">
    <w:abstractNumId w:val="21"/>
  </w:num>
  <w:num w:numId="78">
    <w:abstractNumId w:val="62"/>
  </w:num>
  <w:num w:numId="79">
    <w:abstractNumId w:val="121"/>
  </w:num>
  <w:num w:numId="80">
    <w:abstractNumId w:val="34"/>
  </w:num>
  <w:num w:numId="81">
    <w:abstractNumId w:val="89"/>
  </w:num>
  <w:num w:numId="82">
    <w:abstractNumId w:val="47"/>
  </w:num>
  <w:num w:numId="83">
    <w:abstractNumId w:val="148"/>
  </w:num>
  <w:num w:numId="84">
    <w:abstractNumId w:val="16"/>
  </w:num>
  <w:num w:numId="85">
    <w:abstractNumId w:val="22"/>
  </w:num>
  <w:num w:numId="86">
    <w:abstractNumId w:val="51"/>
  </w:num>
  <w:num w:numId="87">
    <w:abstractNumId w:val="73"/>
  </w:num>
  <w:num w:numId="88">
    <w:abstractNumId w:val="43"/>
  </w:num>
  <w:num w:numId="89">
    <w:abstractNumId w:val="92"/>
  </w:num>
  <w:num w:numId="90">
    <w:abstractNumId w:val="113"/>
  </w:num>
  <w:num w:numId="91">
    <w:abstractNumId w:val="79"/>
  </w:num>
  <w:num w:numId="92">
    <w:abstractNumId w:val="77"/>
  </w:num>
  <w:num w:numId="93">
    <w:abstractNumId w:val="18"/>
  </w:num>
  <w:num w:numId="94">
    <w:abstractNumId w:val="112"/>
  </w:num>
  <w:num w:numId="95">
    <w:abstractNumId w:val="102"/>
  </w:num>
  <w:num w:numId="96">
    <w:abstractNumId w:val="80"/>
  </w:num>
  <w:num w:numId="97">
    <w:abstractNumId w:val="98"/>
  </w:num>
  <w:num w:numId="98">
    <w:abstractNumId w:val="127"/>
  </w:num>
  <w:num w:numId="99">
    <w:abstractNumId w:val="57"/>
  </w:num>
  <w:num w:numId="100">
    <w:abstractNumId w:val="70"/>
  </w:num>
  <w:num w:numId="101">
    <w:abstractNumId w:val="87"/>
  </w:num>
  <w:num w:numId="102">
    <w:abstractNumId w:val="75"/>
  </w:num>
  <w:num w:numId="103">
    <w:abstractNumId w:val="169"/>
  </w:num>
  <w:num w:numId="104">
    <w:abstractNumId w:val="104"/>
  </w:num>
  <w:num w:numId="105">
    <w:abstractNumId w:val="49"/>
  </w:num>
  <w:num w:numId="106">
    <w:abstractNumId w:val="78"/>
  </w:num>
  <w:num w:numId="107">
    <w:abstractNumId w:val="115"/>
  </w:num>
  <w:num w:numId="108">
    <w:abstractNumId w:val="168"/>
  </w:num>
  <w:num w:numId="109">
    <w:abstractNumId w:val="85"/>
  </w:num>
  <w:num w:numId="110">
    <w:abstractNumId w:val="117"/>
  </w:num>
  <w:num w:numId="111">
    <w:abstractNumId w:val="161"/>
  </w:num>
  <w:num w:numId="112">
    <w:abstractNumId w:val="158"/>
  </w:num>
  <w:num w:numId="113">
    <w:abstractNumId w:val="150"/>
  </w:num>
  <w:num w:numId="114">
    <w:abstractNumId w:val="137"/>
  </w:num>
  <w:num w:numId="115">
    <w:abstractNumId w:val="144"/>
  </w:num>
  <w:num w:numId="116">
    <w:abstractNumId w:val="162"/>
  </w:num>
  <w:num w:numId="117">
    <w:abstractNumId w:val="143"/>
  </w:num>
  <w:num w:numId="118">
    <w:abstractNumId w:val="103"/>
  </w:num>
  <w:num w:numId="119">
    <w:abstractNumId w:val="122"/>
  </w:num>
  <w:num w:numId="120">
    <w:abstractNumId w:val="149"/>
  </w:num>
  <w:num w:numId="121">
    <w:abstractNumId w:val="132"/>
  </w:num>
  <w:num w:numId="122">
    <w:abstractNumId w:val="6"/>
  </w:num>
  <w:num w:numId="123">
    <w:abstractNumId w:val="138"/>
  </w:num>
  <w:num w:numId="124">
    <w:abstractNumId w:val="4"/>
  </w:num>
  <w:num w:numId="125">
    <w:abstractNumId w:val="99"/>
  </w:num>
  <w:num w:numId="126">
    <w:abstractNumId w:val="65"/>
  </w:num>
  <w:num w:numId="127">
    <w:abstractNumId w:val="2"/>
  </w:num>
  <w:num w:numId="128">
    <w:abstractNumId w:val="37"/>
  </w:num>
  <w:num w:numId="129">
    <w:abstractNumId w:val="14"/>
  </w:num>
  <w:num w:numId="130">
    <w:abstractNumId w:val="68"/>
  </w:num>
  <w:num w:numId="131">
    <w:abstractNumId w:val="135"/>
  </w:num>
  <w:num w:numId="132">
    <w:abstractNumId w:val="29"/>
  </w:num>
  <w:num w:numId="133">
    <w:abstractNumId w:val="171"/>
  </w:num>
  <w:num w:numId="134">
    <w:abstractNumId w:val="154"/>
  </w:num>
  <w:num w:numId="135">
    <w:abstractNumId w:val="44"/>
  </w:num>
  <w:num w:numId="136">
    <w:abstractNumId w:val="76"/>
  </w:num>
  <w:num w:numId="137">
    <w:abstractNumId w:val="55"/>
  </w:num>
  <w:num w:numId="138">
    <w:abstractNumId w:val="131"/>
  </w:num>
  <w:num w:numId="139">
    <w:abstractNumId w:val="140"/>
  </w:num>
  <w:num w:numId="140">
    <w:abstractNumId w:val="157"/>
  </w:num>
  <w:num w:numId="141">
    <w:abstractNumId w:val="32"/>
  </w:num>
  <w:num w:numId="142">
    <w:abstractNumId w:val="90"/>
  </w:num>
  <w:num w:numId="143">
    <w:abstractNumId w:val="164"/>
  </w:num>
  <w:num w:numId="144">
    <w:abstractNumId w:val="111"/>
  </w:num>
  <w:num w:numId="145">
    <w:abstractNumId w:val="134"/>
  </w:num>
  <w:num w:numId="146">
    <w:abstractNumId w:val="139"/>
  </w:num>
  <w:num w:numId="147">
    <w:abstractNumId w:val="48"/>
  </w:num>
  <w:num w:numId="148">
    <w:abstractNumId w:val="12"/>
  </w:num>
  <w:num w:numId="149">
    <w:abstractNumId w:val="165"/>
  </w:num>
  <w:num w:numId="150">
    <w:abstractNumId w:val="123"/>
  </w:num>
  <w:num w:numId="151">
    <w:abstractNumId w:val="71"/>
  </w:num>
  <w:num w:numId="152">
    <w:abstractNumId w:val="41"/>
  </w:num>
  <w:num w:numId="153">
    <w:abstractNumId w:val="40"/>
  </w:num>
  <w:num w:numId="154">
    <w:abstractNumId w:val="166"/>
  </w:num>
  <w:num w:numId="155">
    <w:abstractNumId w:val="35"/>
  </w:num>
  <w:num w:numId="156">
    <w:abstractNumId w:val="45"/>
  </w:num>
  <w:num w:numId="157">
    <w:abstractNumId w:val="141"/>
  </w:num>
  <w:num w:numId="158">
    <w:abstractNumId w:val="86"/>
  </w:num>
  <w:num w:numId="159">
    <w:abstractNumId w:val="81"/>
  </w:num>
  <w:num w:numId="160">
    <w:abstractNumId w:val="15"/>
  </w:num>
  <w:num w:numId="161">
    <w:abstractNumId w:val="84"/>
  </w:num>
  <w:num w:numId="162">
    <w:abstractNumId w:val="42"/>
  </w:num>
  <w:num w:numId="163">
    <w:abstractNumId w:val="30"/>
  </w:num>
  <w:num w:numId="164">
    <w:abstractNumId w:val="31"/>
  </w:num>
  <w:num w:numId="165">
    <w:abstractNumId w:val="25"/>
  </w:num>
  <w:num w:numId="166">
    <w:abstractNumId w:val="93"/>
  </w:num>
  <w:num w:numId="167">
    <w:abstractNumId w:val="20"/>
  </w:num>
  <w:num w:numId="168">
    <w:abstractNumId w:val="56"/>
  </w:num>
  <w:num w:numId="169">
    <w:abstractNumId w:val="170"/>
  </w:num>
  <w:num w:numId="170">
    <w:abstractNumId w:val="133"/>
  </w:num>
  <w:num w:numId="17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01"/>
  </w:num>
  <w:num w:numId="173">
    <w:abstractNumId w:val="52"/>
  </w:num>
  <w:num w:numId="174">
    <w:abstractNumId w:val="59"/>
  </w:num>
  <w:num w:numId="175">
    <w:abstractNumId w:val="152"/>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8C6"/>
    <w:rsid w:val="00000BCE"/>
    <w:rsid w:val="00002913"/>
    <w:rsid w:val="00005687"/>
    <w:rsid w:val="000178A9"/>
    <w:rsid w:val="00035024"/>
    <w:rsid w:val="00040911"/>
    <w:rsid w:val="00043013"/>
    <w:rsid w:val="00052E4C"/>
    <w:rsid w:val="00057710"/>
    <w:rsid w:val="000618DD"/>
    <w:rsid w:val="0007306B"/>
    <w:rsid w:val="000736ED"/>
    <w:rsid w:val="00075ADB"/>
    <w:rsid w:val="000824FE"/>
    <w:rsid w:val="0008353C"/>
    <w:rsid w:val="00092C09"/>
    <w:rsid w:val="000A0DF0"/>
    <w:rsid w:val="000A3CF6"/>
    <w:rsid w:val="000C514A"/>
    <w:rsid w:val="000C541D"/>
    <w:rsid w:val="000C7CC0"/>
    <w:rsid w:val="000D68AF"/>
    <w:rsid w:val="001017AC"/>
    <w:rsid w:val="00104E13"/>
    <w:rsid w:val="0010551B"/>
    <w:rsid w:val="0012091E"/>
    <w:rsid w:val="0013534B"/>
    <w:rsid w:val="00143C0F"/>
    <w:rsid w:val="0014561D"/>
    <w:rsid w:val="00147C49"/>
    <w:rsid w:val="001508E5"/>
    <w:rsid w:val="00153C1F"/>
    <w:rsid w:val="00165620"/>
    <w:rsid w:val="001766D9"/>
    <w:rsid w:val="00191A17"/>
    <w:rsid w:val="001922E0"/>
    <w:rsid w:val="00197440"/>
    <w:rsid w:val="001A011C"/>
    <w:rsid w:val="001B25D3"/>
    <w:rsid w:val="001B385D"/>
    <w:rsid w:val="001B3984"/>
    <w:rsid w:val="001B67AF"/>
    <w:rsid w:val="001C1FA5"/>
    <w:rsid w:val="001C2CBA"/>
    <w:rsid w:val="001D5791"/>
    <w:rsid w:val="001E1200"/>
    <w:rsid w:val="001F025E"/>
    <w:rsid w:val="001F6C46"/>
    <w:rsid w:val="001F743F"/>
    <w:rsid w:val="00201425"/>
    <w:rsid w:val="00211B56"/>
    <w:rsid w:val="002146F5"/>
    <w:rsid w:val="00220900"/>
    <w:rsid w:val="00222282"/>
    <w:rsid w:val="0022272F"/>
    <w:rsid w:val="00232D27"/>
    <w:rsid w:val="00233896"/>
    <w:rsid w:val="0025333D"/>
    <w:rsid w:val="002547B4"/>
    <w:rsid w:val="002562FD"/>
    <w:rsid w:val="00256E24"/>
    <w:rsid w:val="00272C03"/>
    <w:rsid w:val="00275A74"/>
    <w:rsid w:val="00280382"/>
    <w:rsid w:val="00286EB5"/>
    <w:rsid w:val="00291DFD"/>
    <w:rsid w:val="00291FB4"/>
    <w:rsid w:val="002A0E92"/>
    <w:rsid w:val="002A0FA8"/>
    <w:rsid w:val="002B2360"/>
    <w:rsid w:val="002B2710"/>
    <w:rsid w:val="002B79EB"/>
    <w:rsid w:val="002C0493"/>
    <w:rsid w:val="002C275E"/>
    <w:rsid w:val="002D4216"/>
    <w:rsid w:val="002E3B2C"/>
    <w:rsid w:val="002F16BC"/>
    <w:rsid w:val="002F3EA8"/>
    <w:rsid w:val="00303222"/>
    <w:rsid w:val="00305C67"/>
    <w:rsid w:val="003126AF"/>
    <w:rsid w:val="00317429"/>
    <w:rsid w:val="00322605"/>
    <w:rsid w:val="00322C9C"/>
    <w:rsid w:val="0032557A"/>
    <w:rsid w:val="00327135"/>
    <w:rsid w:val="00333595"/>
    <w:rsid w:val="00333ED5"/>
    <w:rsid w:val="003347D1"/>
    <w:rsid w:val="003405C3"/>
    <w:rsid w:val="00344407"/>
    <w:rsid w:val="00345AA3"/>
    <w:rsid w:val="00361408"/>
    <w:rsid w:val="00364ED6"/>
    <w:rsid w:val="00365E52"/>
    <w:rsid w:val="0037338A"/>
    <w:rsid w:val="00387492"/>
    <w:rsid w:val="00392177"/>
    <w:rsid w:val="003951D6"/>
    <w:rsid w:val="00397B1D"/>
    <w:rsid w:val="003A15D5"/>
    <w:rsid w:val="003A2B26"/>
    <w:rsid w:val="003A3791"/>
    <w:rsid w:val="003B0499"/>
    <w:rsid w:val="003D658E"/>
    <w:rsid w:val="003E14BF"/>
    <w:rsid w:val="003F2578"/>
    <w:rsid w:val="003F3318"/>
    <w:rsid w:val="00407E8A"/>
    <w:rsid w:val="0041232D"/>
    <w:rsid w:val="00421491"/>
    <w:rsid w:val="00430362"/>
    <w:rsid w:val="00457E6B"/>
    <w:rsid w:val="004660CA"/>
    <w:rsid w:val="00466521"/>
    <w:rsid w:val="00474064"/>
    <w:rsid w:val="00475AC0"/>
    <w:rsid w:val="00482C36"/>
    <w:rsid w:val="0049465D"/>
    <w:rsid w:val="004A5E01"/>
    <w:rsid w:val="004B548B"/>
    <w:rsid w:val="004D0E1E"/>
    <w:rsid w:val="004D71AB"/>
    <w:rsid w:val="004D728F"/>
    <w:rsid w:val="004E0F59"/>
    <w:rsid w:val="004E1FE0"/>
    <w:rsid w:val="004E228A"/>
    <w:rsid w:val="004E595B"/>
    <w:rsid w:val="004F64A9"/>
    <w:rsid w:val="004F68D3"/>
    <w:rsid w:val="004F6A02"/>
    <w:rsid w:val="004F6A91"/>
    <w:rsid w:val="005035A4"/>
    <w:rsid w:val="0050597F"/>
    <w:rsid w:val="00505DEB"/>
    <w:rsid w:val="00510878"/>
    <w:rsid w:val="005111D9"/>
    <w:rsid w:val="00517316"/>
    <w:rsid w:val="00533641"/>
    <w:rsid w:val="00535BE2"/>
    <w:rsid w:val="0054024A"/>
    <w:rsid w:val="00565033"/>
    <w:rsid w:val="005668AF"/>
    <w:rsid w:val="005820EB"/>
    <w:rsid w:val="00597339"/>
    <w:rsid w:val="005A3100"/>
    <w:rsid w:val="005A5DD4"/>
    <w:rsid w:val="005B1E98"/>
    <w:rsid w:val="005B4EB9"/>
    <w:rsid w:val="005C2D40"/>
    <w:rsid w:val="005C2D80"/>
    <w:rsid w:val="005C6240"/>
    <w:rsid w:val="005C75FA"/>
    <w:rsid w:val="005D2791"/>
    <w:rsid w:val="005F43B3"/>
    <w:rsid w:val="005F738E"/>
    <w:rsid w:val="00600B38"/>
    <w:rsid w:val="006028E0"/>
    <w:rsid w:val="0060356F"/>
    <w:rsid w:val="0061681B"/>
    <w:rsid w:val="00625B2D"/>
    <w:rsid w:val="00633EDD"/>
    <w:rsid w:val="00643061"/>
    <w:rsid w:val="00643C18"/>
    <w:rsid w:val="006540BD"/>
    <w:rsid w:val="00661AF6"/>
    <w:rsid w:val="00663439"/>
    <w:rsid w:val="00663F5C"/>
    <w:rsid w:val="00667317"/>
    <w:rsid w:val="00677D55"/>
    <w:rsid w:val="006B02D0"/>
    <w:rsid w:val="006B0EA2"/>
    <w:rsid w:val="006B59FE"/>
    <w:rsid w:val="006C3F05"/>
    <w:rsid w:val="006D3D79"/>
    <w:rsid w:val="006D4155"/>
    <w:rsid w:val="006F24ED"/>
    <w:rsid w:val="006F416F"/>
    <w:rsid w:val="007025AB"/>
    <w:rsid w:val="00707156"/>
    <w:rsid w:val="00742E58"/>
    <w:rsid w:val="00745067"/>
    <w:rsid w:val="00745A80"/>
    <w:rsid w:val="00750913"/>
    <w:rsid w:val="00765ABB"/>
    <w:rsid w:val="00767B07"/>
    <w:rsid w:val="0077164A"/>
    <w:rsid w:val="0077735C"/>
    <w:rsid w:val="00783A51"/>
    <w:rsid w:val="007A1137"/>
    <w:rsid w:val="007A51B4"/>
    <w:rsid w:val="007A52C5"/>
    <w:rsid w:val="007B7F4D"/>
    <w:rsid w:val="007D7F5F"/>
    <w:rsid w:val="00803EBA"/>
    <w:rsid w:val="00806B76"/>
    <w:rsid w:val="008108C6"/>
    <w:rsid w:val="00825298"/>
    <w:rsid w:val="0085056D"/>
    <w:rsid w:val="0085302D"/>
    <w:rsid w:val="00874D6E"/>
    <w:rsid w:val="008912FD"/>
    <w:rsid w:val="008B5D07"/>
    <w:rsid w:val="008C2323"/>
    <w:rsid w:val="008C64CB"/>
    <w:rsid w:val="008D2CDC"/>
    <w:rsid w:val="008E57E2"/>
    <w:rsid w:val="008F3CA4"/>
    <w:rsid w:val="00904BA2"/>
    <w:rsid w:val="00907F1E"/>
    <w:rsid w:val="00915AB3"/>
    <w:rsid w:val="009267A6"/>
    <w:rsid w:val="00934E10"/>
    <w:rsid w:val="0093635C"/>
    <w:rsid w:val="00936D2B"/>
    <w:rsid w:val="00945984"/>
    <w:rsid w:val="0095181F"/>
    <w:rsid w:val="00957207"/>
    <w:rsid w:val="009628BE"/>
    <w:rsid w:val="00965C62"/>
    <w:rsid w:val="009859F4"/>
    <w:rsid w:val="00987C36"/>
    <w:rsid w:val="00995874"/>
    <w:rsid w:val="009A1D21"/>
    <w:rsid w:val="009B159D"/>
    <w:rsid w:val="009B3582"/>
    <w:rsid w:val="009B565F"/>
    <w:rsid w:val="009B62AB"/>
    <w:rsid w:val="009D3043"/>
    <w:rsid w:val="009F568C"/>
    <w:rsid w:val="00A044CC"/>
    <w:rsid w:val="00A06A5B"/>
    <w:rsid w:val="00A07007"/>
    <w:rsid w:val="00A07D8D"/>
    <w:rsid w:val="00A1189D"/>
    <w:rsid w:val="00A21558"/>
    <w:rsid w:val="00A55344"/>
    <w:rsid w:val="00A577C6"/>
    <w:rsid w:val="00A763F1"/>
    <w:rsid w:val="00A85B35"/>
    <w:rsid w:val="00A96ACF"/>
    <w:rsid w:val="00AB3D7B"/>
    <w:rsid w:val="00AC0E47"/>
    <w:rsid w:val="00AC3462"/>
    <w:rsid w:val="00AC7382"/>
    <w:rsid w:val="00AD353E"/>
    <w:rsid w:val="00AE2D7F"/>
    <w:rsid w:val="00AF0153"/>
    <w:rsid w:val="00AF317C"/>
    <w:rsid w:val="00AF3B2B"/>
    <w:rsid w:val="00B107AB"/>
    <w:rsid w:val="00B265FA"/>
    <w:rsid w:val="00B26668"/>
    <w:rsid w:val="00B277E6"/>
    <w:rsid w:val="00B31C8A"/>
    <w:rsid w:val="00B507E6"/>
    <w:rsid w:val="00B60E2A"/>
    <w:rsid w:val="00B739BA"/>
    <w:rsid w:val="00B759BA"/>
    <w:rsid w:val="00B775A2"/>
    <w:rsid w:val="00B86276"/>
    <w:rsid w:val="00B92DDA"/>
    <w:rsid w:val="00B9411B"/>
    <w:rsid w:val="00BA265A"/>
    <w:rsid w:val="00BA66D5"/>
    <w:rsid w:val="00BA7818"/>
    <w:rsid w:val="00BB09E8"/>
    <w:rsid w:val="00BC6542"/>
    <w:rsid w:val="00BC6C63"/>
    <w:rsid w:val="00BD567C"/>
    <w:rsid w:val="00BE3E7C"/>
    <w:rsid w:val="00BF1A41"/>
    <w:rsid w:val="00BF67A4"/>
    <w:rsid w:val="00C01CD1"/>
    <w:rsid w:val="00C10F71"/>
    <w:rsid w:val="00C12567"/>
    <w:rsid w:val="00C238DD"/>
    <w:rsid w:val="00C264BA"/>
    <w:rsid w:val="00C33ACF"/>
    <w:rsid w:val="00C35FD3"/>
    <w:rsid w:val="00C36D79"/>
    <w:rsid w:val="00C36DAB"/>
    <w:rsid w:val="00C4481E"/>
    <w:rsid w:val="00C65CED"/>
    <w:rsid w:val="00C67E0B"/>
    <w:rsid w:val="00C7086E"/>
    <w:rsid w:val="00C75A54"/>
    <w:rsid w:val="00C81737"/>
    <w:rsid w:val="00C849D8"/>
    <w:rsid w:val="00C851B3"/>
    <w:rsid w:val="00C869A5"/>
    <w:rsid w:val="00C96473"/>
    <w:rsid w:val="00CA2684"/>
    <w:rsid w:val="00CA5B63"/>
    <w:rsid w:val="00CC28E9"/>
    <w:rsid w:val="00CC2A4F"/>
    <w:rsid w:val="00CC64F1"/>
    <w:rsid w:val="00CD4517"/>
    <w:rsid w:val="00CD6FC9"/>
    <w:rsid w:val="00CD762B"/>
    <w:rsid w:val="00CF7440"/>
    <w:rsid w:val="00D03479"/>
    <w:rsid w:val="00D07B32"/>
    <w:rsid w:val="00D2100D"/>
    <w:rsid w:val="00D2587A"/>
    <w:rsid w:val="00D630F7"/>
    <w:rsid w:val="00D706A6"/>
    <w:rsid w:val="00D76047"/>
    <w:rsid w:val="00D85628"/>
    <w:rsid w:val="00D85B2A"/>
    <w:rsid w:val="00DA6ECD"/>
    <w:rsid w:val="00DB4751"/>
    <w:rsid w:val="00DF22E2"/>
    <w:rsid w:val="00DF7FA5"/>
    <w:rsid w:val="00E05E61"/>
    <w:rsid w:val="00E11EA7"/>
    <w:rsid w:val="00E148A2"/>
    <w:rsid w:val="00E22DAB"/>
    <w:rsid w:val="00E23A94"/>
    <w:rsid w:val="00E27920"/>
    <w:rsid w:val="00E41560"/>
    <w:rsid w:val="00E57152"/>
    <w:rsid w:val="00E610E9"/>
    <w:rsid w:val="00E62774"/>
    <w:rsid w:val="00E71F13"/>
    <w:rsid w:val="00E858D3"/>
    <w:rsid w:val="00E92B87"/>
    <w:rsid w:val="00EA11A8"/>
    <w:rsid w:val="00EC0BA1"/>
    <w:rsid w:val="00EC399A"/>
    <w:rsid w:val="00ED0A3D"/>
    <w:rsid w:val="00EE3608"/>
    <w:rsid w:val="00EE467E"/>
    <w:rsid w:val="00EE5A6A"/>
    <w:rsid w:val="00EE7496"/>
    <w:rsid w:val="00EF0C8A"/>
    <w:rsid w:val="00F0544B"/>
    <w:rsid w:val="00F21731"/>
    <w:rsid w:val="00F3178C"/>
    <w:rsid w:val="00F36EC5"/>
    <w:rsid w:val="00F42823"/>
    <w:rsid w:val="00F43A39"/>
    <w:rsid w:val="00F51B93"/>
    <w:rsid w:val="00F562A9"/>
    <w:rsid w:val="00F653F5"/>
    <w:rsid w:val="00F820B5"/>
    <w:rsid w:val="00F829DE"/>
    <w:rsid w:val="00F86464"/>
    <w:rsid w:val="00F91581"/>
    <w:rsid w:val="00FA3009"/>
    <w:rsid w:val="00FC7B2C"/>
    <w:rsid w:val="00FD1E45"/>
    <w:rsid w:val="00FD2974"/>
    <w:rsid w:val="00FE2F47"/>
    <w:rsid w:val="00FF34E1"/>
    <w:rsid w:val="00FF3E6E"/>
    <w:rsid w:val="00FF5F54"/>
    <w:rsid w:val="00FF7CEE"/>
    <w:rsid w:val="091713E6"/>
    <w:rsid w:val="20AFA291"/>
    <w:rsid w:val="310043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92C3E"/>
  <w15:chartTrackingRefBased/>
  <w15:docId w15:val="{69E9E357-6B4F-48AF-9EA3-502C5CDA3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B09E8"/>
    <w:pPr>
      <w:jc w:val="both"/>
    </w:pPr>
  </w:style>
  <w:style w:type="paragraph" w:styleId="Nagwek1">
    <w:name w:val="heading 1"/>
    <w:basedOn w:val="Normalny"/>
    <w:next w:val="Normalny"/>
    <w:link w:val="Nagwek1Znak"/>
    <w:uiPriority w:val="9"/>
    <w:qFormat/>
    <w:rsid w:val="00745067"/>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745067"/>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111D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E4156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E4156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E4156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E4156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E4156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E4156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45067"/>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745067"/>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5111D9"/>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E41560"/>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semiHidden/>
    <w:rsid w:val="00E41560"/>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E41560"/>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E41560"/>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E41560"/>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E41560"/>
    <w:rPr>
      <w:rFonts w:asciiTheme="majorHAnsi" w:eastAsiaTheme="majorEastAsia" w:hAnsiTheme="majorHAnsi" w:cstheme="majorBidi"/>
      <w:i/>
      <w:iCs/>
      <w:color w:val="272727" w:themeColor="text1" w:themeTint="D8"/>
      <w:sz w:val="21"/>
      <w:szCs w:val="21"/>
    </w:rPr>
  </w:style>
  <w:style w:type="paragraph" w:styleId="Nagwek">
    <w:name w:val="header"/>
    <w:basedOn w:val="Normalny"/>
    <w:link w:val="NagwekZnak"/>
    <w:uiPriority w:val="99"/>
    <w:unhideWhenUsed/>
    <w:rsid w:val="008108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08C6"/>
  </w:style>
  <w:style w:type="paragraph" w:styleId="Stopka">
    <w:name w:val="footer"/>
    <w:basedOn w:val="Normalny"/>
    <w:link w:val="StopkaZnak"/>
    <w:uiPriority w:val="99"/>
    <w:unhideWhenUsed/>
    <w:rsid w:val="008108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08C6"/>
  </w:style>
  <w:style w:type="paragraph" w:styleId="Tytu">
    <w:name w:val="Title"/>
    <w:basedOn w:val="Normalny"/>
    <w:next w:val="Normalny"/>
    <w:link w:val="TytuZnak"/>
    <w:uiPriority w:val="10"/>
    <w:qFormat/>
    <w:rsid w:val="009D30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D3043"/>
    <w:rPr>
      <w:rFonts w:asciiTheme="majorHAnsi" w:eastAsiaTheme="majorEastAsia" w:hAnsiTheme="majorHAnsi" w:cstheme="majorBidi"/>
      <w:spacing w:val="-10"/>
      <w:kern w:val="28"/>
      <w:sz w:val="56"/>
      <w:szCs w:val="56"/>
    </w:rPr>
  </w:style>
  <w:style w:type="paragraph" w:styleId="Akapitzlist">
    <w:name w:val="List Paragraph"/>
    <w:basedOn w:val="Normalny"/>
    <w:uiPriority w:val="34"/>
    <w:qFormat/>
    <w:rsid w:val="00745067"/>
    <w:pPr>
      <w:ind w:left="720"/>
      <w:contextualSpacing/>
    </w:pPr>
  </w:style>
  <w:style w:type="paragraph" w:styleId="Nagwekspisutreci">
    <w:name w:val="TOC Heading"/>
    <w:basedOn w:val="Nagwek1"/>
    <w:next w:val="Normalny"/>
    <w:uiPriority w:val="39"/>
    <w:unhideWhenUsed/>
    <w:qFormat/>
    <w:rsid w:val="00BF67A4"/>
    <w:pPr>
      <w:outlineLvl w:val="9"/>
    </w:pPr>
    <w:rPr>
      <w:lang w:eastAsia="pl-PL"/>
    </w:rPr>
  </w:style>
  <w:style w:type="paragraph" w:styleId="Spistreci2">
    <w:name w:val="toc 2"/>
    <w:basedOn w:val="Normalny"/>
    <w:next w:val="Normalny"/>
    <w:autoRedefine/>
    <w:uiPriority w:val="39"/>
    <w:unhideWhenUsed/>
    <w:rsid w:val="00BF67A4"/>
    <w:pPr>
      <w:spacing w:after="100"/>
      <w:ind w:left="220"/>
    </w:pPr>
    <w:rPr>
      <w:rFonts w:eastAsiaTheme="minorEastAsia" w:cs="Times New Roman"/>
      <w:lang w:eastAsia="pl-PL"/>
    </w:rPr>
  </w:style>
  <w:style w:type="paragraph" w:styleId="Spistreci1">
    <w:name w:val="toc 1"/>
    <w:basedOn w:val="Normalny"/>
    <w:next w:val="Normalny"/>
    <w:autoRedefine/>
    <w:uiPriority w:val="39"/>
    <w:unhideWhenUsed/>
    <w:rsid w:val="00BF67A4"/>
    <w:pPr>
      <w:spacing w:after="100"/>
    </w:pPr>
    <w:rPr>
      <w:rFonts w:eastAsiaTheme="minorEastAsia" w:cs="Times New Roman"/>
      <w:lang w:eastAsia="pl-PL"/>
    </w:rPr>
  </w:style>
  <w:style w:type="paragraph" w:styleId="Spistreci3">
    <w:name w:val="toc 3"/>
    <w:basedOn w:val="Normalny"/>
    <w:next w:val="Normalny"/>
    <w:autoRedefine/>
    <w:uiPriority w:val="39"/>
    <w:unhideWhenUsed/>
    <w:rsid w:val="00BF67A4"/>
    <w:pPr>
      <w:spacing w:after="100"/>
      <w:ind w:left="440"/>
    </w:pPr>
    <w:rPr>
      <w:rFonts w:eastAsiaTheme="minorEastAsia" w:cs="Times New Roman"/>
      <w:lang w:eastAsia="pl-PL"/>
    </w:rPr>
  </w:style>
  <w:style w:type="character" w:styleId="Hipercze">
    <w:name w:val="Hyperlink"/>
    <w:basedOn w:val="Domylnaczcionkaakapitu"/>
    <w:uiPriority w:val="99"/>
    <w:unhideWhenUsed/>
    <w:rsid w:val="00BF67A4"/>
    <w:rPr>
      <w:color w:val="0563C1" w:themeColor="hyperlink"/>
      <w:u w:val="single"/>
    </w:rPr>
  </w:style>
  <w:style w:type="paragraph" w:styleId="Tekstdymka">
    <w:name w:val="Balloon Text"/>
    <w:basedOn w:val="Normalny"/>
    <w:link w:val="TekstdymkaZnak"/>
    <w:uiPriority w:val="99"/>
    <w:semiHidden/>
    <w:unhideWhenUsed/>
    <w:rsid w:val="003A2B26"/>
    <w:pPr>
      <w:spacing w:after="0" w:line="240" w:lineRule="auto"/>
    </w:pPr>
    <w:rPr>
      <w:rFonts w:ascii="Arial" w:hAnsi="Arial" w:cs="Arial"/>
      <w:sz w:val="18"/>
      <w:szCs w:val="18"/>
    </w:rPr>
  </w:style>
  <w:style w:type="character" w:customStyle="1" w:styleId="TekstdymkaZnak">
    <w:name w:val="Tekst dymka Znak"/>
    <w:basedOn w:val="Domylnaczcionkaakapitu"/>
    <w:link w:val="Tekstdymka"/>
    <w:uiPriority w:val="99"/>
    <w:semiHidden/>
    <w:rsid w:val="003A2B26"/>
    <w:rPr>
      <w:rFonts w:ascii="Arial" w:hAnsi="Arial" w:cs="Arial"/>
      <w:sz w:val="18"/>
      <w:szCs w:val="18"/>
    </w:rPr>
  </w:style>
  <w:style w:type="paragraph" w:styleId="Tekstprzypisudolnego">
    <w:name w:val="footnote text"/>
    <w:basedOn w:val="Normalny"/>
    <w:link w:val="TekstprzypisudolnegoZnak"/>
    <w:uiPriority w:val="99"/>
    <w:unhideWhenUsed/>
    <w:rsid w:val="00AC0E4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AC0E47"/>
    <w:rPr>
      <w:sz w:val="20"/>
      <w:szCs w:val="20"/>
    </w:rPr>
  </w:style>
  <w:style w:type="character" w:styleId="Odwoanieprzypisudolnego">
    <w:name w:val="footnote reference"/>
    <w:basedOn w:val="Domylnaczcionkaakapitu"/>
    <w:uiPriority w:val="99"/>
    <w:semiHidden/>
    <w:unhideWhenUsed/>
    <w:rsid w:val="00AC0E47"/>
    <w:rPr>
      <w:vertAlign w:val="superscript"/>
    </w:rPr>
  </w:style>
  <w:style w:type="paragraph" w:customStyle="1" w:styleId="Normalny1">
    <w:name w:val="Normalny1"/>
    <w:rsid w:val="00BB09E8"/>
    <w:pPr>
      <w:spacing w:after="0" w:line="276" w:lineRule="auto"/>
      <w:contextualSpacing/>
      <w:jc w:val="both"/>
    </w:pPr>
    <w:rPr>
      <w:rFonts w:ascii="Arial" w:eastAsia="Arial" w:hAnsi="Arial" w:cs="Arial"/>
      <w:lang w:eastAsia="pl-PL"/>
    </w:rPr>
  </w:style>
  <w:style w:type="character" w:styleId="Odwoaniedokomentarza">
    <w:name w:val="annotation reference"/>
    <w:basedOn w:val="Domylnaczcionkaakapitu"/>
    <w:uiPriority w:val="99"/>
    <w:semiHidden/>
    <w:unhideWhenUsed/>
    <w:rsid w:val="005F43B3"/>
    <w:rPr>
      <w:sz w:val="16"/>
      <w:szCs w:val="16"/>
    </w:rPr>
  </w:style>
  <w:style w:type="paragraph" w:styleId="Tekstkomentarza">
    <w:name w:val="annotation text"/>
    <w:basedOn w:val="Normalny"/>
    <w:link w:val="TekstkomentarzaZnak"/>
    <w:uiPriority w:val="99"/>
    <w:semiHidden/>
    <w:unhideWhenUsed/>
    <w:rsid w:val="005F43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F43B3"/>
    <w:rPr>
      <w:sz w:val="20"/>
      <w:szCs w:val="20"/>
    </w:rPr>
  </w:style>
  <w:style w:type="paragraph" w:styleId="Tematkomentarza">
    <w:name w:val="annotation subject"/>
    <w:basedOn w:val="Tekstkomentarza"/>
    <w:next w:val="Tekstkomentarza"/>
    <w:link w:val="TematkomentarzaZnak"/>
    <w:uiPriority w:val="99"/>
    <w:semiHidden/>
    <w:unhideWhenUsed/>
    <w:rsid w:val="005F43B3"/>
    <w:rPr>
      <w:b/>
      <w:bCs/>
    </w:rPr>
  </w:style>
  <w:style w:type="character" w:customStyle="1" w:styleId="TematkomentarzaZnak">
    <w:name w:val="Temat komentarza Znak"/>
    <w:basedOn w:val="TekstkomentarzaZnak"/>
    <w:link w:val="Tematkomentarza"/>
    <w:uiPriority w:val="99"/>
    <w:semiHidden/>
    <w:rsid w:val="005F43B3"/>
    <w:rPr>
      <w:b/>
      <w:bCs/>
      <w:sz w:val="20"/>
      <w:szCs w:val="20"/>
    </w:rPr>
  </w:style>
  <w:style w:type="paragraph" w:styleId="Tekstprzypisukocowego">
    <w:name w:val="endnote text"/>
    <w:basedOn w:val="Normalny"/>
    <w:link w:val="TekstprzypisukocowegoZnak"/>
    <w:uiPriority w:val="99"/>
    <w:semiHidden/>
    <w:unhideWhenUsed/>
    <w:rsid w:val="00EC399A"/>
    <w:pPr>
      <w:spacing w:after="0" w:line="240" w:lineRule="auto"/>
      <w:jc w:val="left"/>
    </w:pPr>
    <w:rPr>
      <w:sz w:val="20"/>
      <w:szCs w:val="20"/>
    </w:rPr>
  </w:style>
  <w:style w:type="character" w:customStyle="1" w:styleId="TekstprzypisukocowegoZnak">
    <w:name w:val="Tekst przypisu końcowego Znak"/>
    <w:basedOn w:val="Domylnaczcionkaakapitu"/>
    <w:link w:val="Tekstprzypisukocowego"/>
    <w:uiPriority w:val="99"/>
    <w:semiHidden/>
    <w:rsid w:val="00EC399A"/>
    <w:rPr>
      <w:sz w:val="20"/>
      <w:szCs w:val="20"/>
    </w:rPr>
  </w:style>
  <w:style w:type="character" w:styleId="Odwoanieprzypisukocowego">
    <w:name w:val="endnote reference"/>
    <w:basedOn w:val="Domylnaczcionkaakapitu"/>
    <w:uiPriority w:val="99"/>
    <w:semiHidden/>
    <w:unhideWhenUsed/>
    <w:rsid w:val="00EC399A"/>
    <w:rPr>
      <w:vertAlign w:val="superscript"/>
    </w:rPr>
  </w:style>
  <w:style w:type="table" w:styleId="Tabela-Siatka">
    <w:name w:val="Table Grid"/>
    <w:basedOn w:val="Standardowy"/>
    <w:uiPriority w:val="39"/>
    <w:rsid w:val="00E92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F743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paragraph">
    <w:name w:val="paragraph"/>
    <w:basedOn w:val="Normalny"/>
    <w:rsid w:val="008F3CA4"/>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customStyle="1" w:styleId="eop">
    <w:name w:val="eop"/>
    <w:basedOn w:val="Domylnaczcionkaakapitu"/>
    <w:rsid w:val="008F3CA4"/>
  </w:style>
  <w:style w:type="paragraph" w:styleId="Spistreci4">
    <w:name w:val="toc 4"/>
    <w:basedOn w:val="Normalny"/>
    <w:next w:val="Normalny"/>
    <w:autoRedefine/>
    <w:uiPriority w:val="39"/>
    <w:unhideWhenUsed/>
    <w:rsid w:val="00517316"/>
    <w:pPr>
      <w:spacing w:after="100"/>
      <w:ind w:left="660"/>
      <w:jc w:val="left"/>
    </w:pPr>
    <w:rPr>
      <w:rFonts w:eastAsiaTheme="minorEastAsia"/>
      <w:lang w:eastAsia="pl-PL"/>
    </w:rPr>
  </w:style>
  <w:style w:type="paragraph" w:styleId="Spistreci5">
    <w:name w:val="toc 5"/>
    <w:basedOn w:val="Normalny"/>
    <w:next w:val="Normalny"/>
    <w:autoRedefine/>
    <w:uiPriority w:val="39"/>
    <w:unhideWhenUsed/>
    <w:rsid w:val="00517316"/>
    <w:pPr>
      <w:spacing w:after="100"/>
      <w:ind w:left="880"/>
      <w:jc w:val="left"/>
    </w:pPr>
    <w:rPr>
      <w:rFonts w:eastAsiaTheme="minorEastAsia"/>
      <w:lang w:eastAsia="pl-PL"/>
    </w:rPr>
  </w:style>
  <w:style w:type="paragraph" w:styleId="Spistreci6">
    <w:name w:val="toc 6"/>
    <w:basedOn w:val="Normalny"/>
    <w:next w:val="Normalny"/>
    <w:autoRedefine/>
    <w:uiPriority w:val="39"/>
    <w:unhideWhenUsed/>
    <w:rsid w:val="00517316"/>
    <w:pPr>
      <w:spacing w:after="100"/>
      <w:ind w:left="1100"/>
      <w:jc w:val="left"/>
    </w:pPr>
    <w:rPr>
      <w:rFonts w:eastAsiaTheme="minorEastAsia"/>
      <w:lang w:eastAsia="pl-PL"/>
    </w:rPr>
  </w:style>
  <w:style w:type="paragraph" w:styleId="Spistreci7">
    <w:name w:val="toc 7"/>
    <w:basedOn w:val="Normalny"/>
    <w:next w:val="Normalny"/>
    <w:autoRedefine/>
    <w:uiPriority w:val="39"/>
    <w:unhideWhenUsed/>
    <w:rsid w:val="00517316"/>
    <w:pPr>
      <w:spacing w:after="100"/>
      <w:ind w:left="1320"/>
      <w:jc w:val="left"/>
    </w:pPr>
    <w:rPr>
      <w:rFonts w:eastAsiaTheme="minorEastAsia"/>
      <w:lang w:eastAsia="pl-PL"/>
    </w:rPr>
  </w:style>
  <w:style w:type="paragraph" w:styleId="Spistreci8">
    <w:name w:val="toc 8"/>
    <w:basedOn w:val="Normalny"/>
    <w:next w:val="Normalny"/>
    <w:autoRedefine/>
    <w:uiPriority w:val="39"/>
    <w:unhideWhenUsed/>
    <w:rsid w:val="00517316"/>
    <w:pPr>
      <w:spacing w:after="100"/>
      <w:ind w:left="1540"/>
      <w:jc w:val="left"/>
    </w:pPr>
    <w:rPr>
      <w:rFonts w:eastAsiaTheme="minorEastAsia"/>
      <w:lang w:eastAsia="pl-PL"/>
    </w:rPr>
  </w:style>
  <w:style w:type="paragraph" w:styleId="Spistreci9">
    <w:name w:val="toc 9"/>
    <w:basedOn w:val="Normalny"/>
    <w:next w:val="Normalny"/>
    <w:autoRedefine/>
    <w:uiPriority w:val="39"/>
    <w:unhideWhenUsed/>
    <w:rsid w:val="00517316"/>
    <w:pPr>
      <w:spacing w:after="100"/>
      <w:ind w:left="1760"/>
      <w:jc w:val="left"/>
    </w:pPr>
    <w:rPr>
      <w:rFonts w:eastAsiaTheme="minorEastAsia"/>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82340">
      <w:bodyDiv w:val="1"/>
      <w:marLeft w:val="0"/>
      <w:marRight w:val="0"/>
      <w:marTop w:val="0"/>
      <w:marBottom w:val="0"/>
      <w:divBdr>
        <w:top w:val="none" w:sz="0" w:space="0" w:color="auto"/>
        <w:left w:val="none" w:sz="0" w:space="0" w:color="auto"/>
        <w:bottom w:val="none" w:sz="0" w:space="0" w:color="auto"/>
        <w:right w:val="none" w:sz="0" w:space="0" w:color="auto"/>
      </w:divBdr>
    </w:div>
    <w:div w:id="497615354">
      <w:bodyDiv w:val="1"/>
      <w:marLeft w:val="0"/>
      <w:marRight w:val="0"/>
      <w:marTop w:val="0"/>
      <w:marBottom w:val="0"/>
      <w:divBdr>
        <w:top w:val="none" w:sz="0" w:space="0" w:color="auto"/>
        <w:left w:val="none" w:sz="0" w:space="0" w:color="auto"/>
        <w:bottom w:val="none" w:sz="0" w:space="0" w:color="auto"/>
        <w:right w:val="none" w:sz="0" w:space="0" w:color="auto"/>
      </w:divBdr>
    </w:div>
    <w:div w:id="549466230">
      <w:bodyDiv w:val="1"/>
      <w:marLeft w:val="0"/>
      <w:marRight w:val="0"/>
      <w:marTop w:val="0"/>
      <w:marBottom w:val="0"/>
      <w:divBdr>
        <w:top w:val="none" w:sz="0" w:space="0" w:color="auto"/>
        <w:left w:val="none" w:sz="0" w:space="0" w:color="auto"/>
        <w:bottom w:val="none" w:sz="0" w:space="0" w:color="auto"/>
        <w:right w:val="none" w:sz="0" w:space="0" w:color="auto"/>
      </w:divBdr>
    </w:div>
    <w:div w:id="1013999198">
      <w:bodyDiv w:val="1"/>
      <w:marLeft w:val="0"/>
      <w:marRight w:val="0"/>
      <w:marTop w:val="0"/>
      <w:marBottom w:val="0"/>
      <w:divBdr>
        <w:top w:val="none" w:sz="0" w:space="0" w:color="auto"/>
        <w:left w:val="none" w:sz="0" w:space="0" w:color="auto"/>
        <w:bottom w:val="none" w:sz="0" w:space="0" w:color="auto"/>
        <w:right w:val="none" w:sz="0" w:space="0" w:color="auto"/>
      </w:divBdr>
    </w:div>
    <w:div w:id="1064376777">
      <w:bodyDiv w:val="1"/>
      <w:marLeft w:val="0"/>
      <w:marRight w:val="0"/>
      <w:marTop w:val="0"/>
      <w:marBottom w:val="0"/>
      <w:divBdr>
        <w:top w:val="none" w:sz="0" w:space="0" w:color="auto"/>
        <w:left w:val="none" w:sz="0" w:space="0" w:color="auto"/>
        <w:bottom w:val="none" w:sz="0" w:space="0" w:color="auto"/>
        <w:right w:val="none" w:sz="0" w:space="0" w:color="auto"/>
      </w:divBdr>
    </w:div>
    <w:div w:id="1730612219">
      <w:bodyDiv w:val="1"/>
      <w:marLeft w:val="0"/>
      <w:marRight w:val="0"/>
      <w:marTop w:val="0"/>
      <w:marBottom w:val="0"/>
      <w:divBdr>
        <w:top w:val="none" w:sz="0" w:space="0" w:color="auto"/>
        <w:left w:val="none" w:sz="0" w:space="0" w:color="auto"/>
        <w:bottom w:val="none" w:sz="0" w:space="0" w:color="auto"/>
        <w:right w:val="none" w:sz="0" w:space="0" w:color="auto"/>
      </w:divBdr>
    </w:div>
    <w:div w:id="212612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212.jpeg"/><Relationship Id="rId3" Type="http://schemas.openxmlformats.org/officeDocument/2006/relationships/image" Target="media/image8.png"/><Relationship Id="rId7" Type="http://schemas.openxmlformats.org/officeDocument/2006/relationships/image" Target="media/image211.png"/><Relationship Id="rId2" Type="http://schemas.openxmlformats.org/officeDocument/2006/relationships/image" Target="media/image7.jpeg"/><Relationship Id="rId1" Type="http://schemas.openxmlformats.org/officeDocument/2006/relationships/image" Target="media/image6.png"/><Relationship Id="rId6" Type="http://schemas.openxmlformats.org/officeDocument/2006/relationships/image" Target="media/image210.jpeg"/><Relationship Id="rId5" Type="http://schemas.openxmlformats.org/officeDocument/2006/relationships/image" Target="media/image209.png"/><Relationship Id="rId4" Type="http://schemas.openxmlformats.org/officeDocument/2006/relationships/image" Target="media/image9.jpeg"/></Relationships>
</file>

<file path=word/_rels/header1.xml.rels><?xml version="1.0" encoding="UTF-8" standalone="yes"?>
<Relationships xmlns="http://schemas.openxmlformats.org/package/2006/relationships"><Relationship Id="rId3" Type="http://schemas.openxmlformats.org/officeDocument/2006/relationships/image" Target="media/image2.jpg"/><Relationship Id="rId2" Type="http://schemas.microsoft.com/office/2007/relationships/hdphoto" Target="media/hdphoto1.wdp"/><Relationship Id="rId1" Type="http://schemas.openxmlformats.org/officeDocument/2006/relationships/image" Target="media/image1.pn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05D62-DCB8-464C-B952-EAC7BC62C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4173</Words>
  <Characters>25043</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Patrycja</cp:lastModifiedBy>
  <cp:revision>3</cp:revision>
  <cp:lastPrinted>2019-03-27T15:57:00Z</cp:lastPrinted>
  <dcterms:created xsi:type="dcterms:W3CDTF">2019-06-21T15:33:00Z</dcterms:created>
  <dcterms:modified xsi:type="dcterms:W3CDTF">2019-06-21T15:39:00Z</dcterms:modified>
</cp:coreProperties>
</file>